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75" w:line="240" w:lineRule="auto"/>
        <w:ind w:right="75"/>
        <w:jc w:val="center"/>
        <w:rPr>
          <w:rFonts w:ascii="Verdana" w:cs="Verdana" w:eastAsia="Verdana" w:hAnsi="Verdana"/>
          <w:color w:val="85c026"/>
          <w:sz w:val="43"/>
          <w:szCs w:val="43"/>
          <w:vertAlign w:val="baseline"/>
        </w:rPr>
      </w:pPr>
      <w:r w:rsidDel="00000000" w:rsidR="00000000" w:rsidRPr="00000000">
        <w:rPr>
          <w:rFonts w:ascii="Verdana" w:cs="Verdana" w:eastAsia="Verdana" w:hAnsi="Verdana"/>
          <w:color w:val="85c026"/>
          <w:sz w:val="43"/>
          <w:szCs w:val="43"/>
          <w:vertAlign w:val="baseline"/>
          <w:rtl w:val="0"/>
        </w:rPr>
        <w:t xml:space="preserve">Tule reisile: VORMSI – AHVENAMAA </w:t>
      </w:r>
    </w:p>
    <w:p w:rsidR="00000000" w:rsidDel="00000000" w:rsidP="00000000" w:rsidRDefault="00000000" w:rsidRPr="00000000" w14:paraId="00000002">
      <w:pPr>
        <w:spacing w:after="75" w:line="240" w:lineRule="auto"/>
        <w:ind w:right="75"/>
        <w:jc w:val="center"/>
        <w:rPr>
          <w:rFonts w:ascii="Verdana" w:cs="Verdana" w:eastAsia="Verdana" w:hAnsi="Verdana"/>
          <w:color w:val="85c026"/>
          <w:sz w:val="43"/>
          <w:szCs w:val="43"/>
          <w:vertAlign w:val="baseline"/>
        </w:rPr>
      </w:pPr>
      <w:r w:rsidDel="00000000" w:rsidR="00000000" w:rsidRPr="00000000">
        <w:rPr>
          <w:rFonts w:ascii="Verdana" w:cs="Verdana" w:eastAsia="Verdana" w:hAnsi="Verdana"/>
          <w:color w:val="85c026"/>
          <w:sz w:val="43"/>
          <w:szCs w:val="43"/>
          <w:vertAlign w:val="baseline"/>
          <w:rtl w:val="0"/>
        </w:rPr>
        <w:t xml:space="preserve">ehk SAARELT SAARELE </w:t>
      </w:r>
      <w:r w:rsidDel="00000000" w:rsidR="00000000" w:rsidRPr="00000000">
        <w:rPr>
          <w:rFonts w:ascii="Wingdings" w:cs="Wingdings" w:eastAsia="Wingdings" w:hAnsi="Wingdings"/>
          <w:color w:val="85c026"/>
          <w:sz w:val="43"/>
          <w:szCs w:val="43"/>
          <w:vertAlign w:val="baseline"/>
          <w:rtl w:val="0"/>
        </w:rPr>
        <w:t xml:space="preserve">☺</w:t>
      </w:r>
      <w:r w:rsidDel="00000000" w:rsidR="00000000" w:rsidRPr="00000000">
        <w:rPr>
          <w:rtl w:val="0"/>
        </w:rPr>
      </w:r>
    </w:p>
    <w:p w:rsidR="00000000" w:rsidDel="00000000" w:rsidP="00000000" w:rsidRDefault="00000000" w:rsidRPr="00000000" w14:paraId="00000003">
      <w:pPr>
        <w:spacing w:after="280" w:before="280" w:line="240" w:lineRule="auto"/>
        <w:rPr>
          <w:rFonts w:ascii="Verdana" w:cs="Verdana" w:eastAsia="Verdana" w:hAnsi="Verdana"/>
          <w:b w:val="0"/>
          <w:color w:val="ff0000"/>
          <w:sz w:val="20"/>
          <w:szCs w:val="20"/>
          <w:vertAlign w:val="baseline"/>
        </w:rPr>
      </w:pPr>
      <w:r w:rsidDel="00000000" w:rsidR="00000000" w:rsidRPr="00000000">
        <w:rPr>
          <w:rFonts w:ascii="Verdana" w:cs="Verdana" w:eastAsia="Verdana" w:hAnsi="Verdana"/>
          <w:sz w:val="24"/>
          <w:szCs w:val="24"/>
          <w:vertAlign w:val="baseline"/>
        </w:rPr>
        <w:drawing>
          <wp:inline distB="0" distT="0" distL="114300" distR="114300">
            <wp:extent cx="5415915" cy="689610"/>
            <wp:effectExtent b="0" l="0" r="0" t="0"/>
            <wp:docPr descr="ahvenamaa_banner" id="1026" name="image1.jpg"/>
            <a:graphic>
              <a:graphicData uri="http://schemas.openxmlformats.org/drawingml/2006/picture">
                <pic:pic>
                  <pic:nvPicPr>
                    <pic:cNvPr descr="ahvenamaa_banner" id="0" name="image1.jpg"/>
                    <pic:cNvPicPr preferRelativeResize="0"/>
                  </pic:nvPicPr>
                  <pic:blipFill>
                    <a:blip r:embed="rId7"/>
                    <a:srcRect b="0" l="0" r="0" t="0"/>
                    <a:stretch>
                      <a:fillRect/>
                    </a:stretch>
                  </pic:blipFill>
                  <pic:spPr>
                    <a:xfrm>
                      <a:off x="0" y="0"/>
                      <a:ext cx="5415915" cy="689610"/>
                    </a:xfrm>
                    <a:prstGeom prst="rect"/>
                    <a:ln/>
                  </pic:spPr>
                </pic:pic>
              </a:graphicData>
            </a:graphic>
          </wp:inline>
        </w:drawing>
      </w:r>
      <w:r w:rsidDel="00000000" w:rsidR="00000000" w:rsidRPr="00000000">
        <w:rPr>
          <w:rFonts w:ascii="Verdana" w:cs="Verdana" w:eastAsia="Verdana" w:hAnsi="Verdana"/>
          <w:sz w:val="24"/>
          <w:szCs w:val="24"/>
          <w:vertAlign w:val="baseline"/>
          <w:rtl w:val="0"/>
        </w:rPr>
        <w:br w:type="textWrapping"/>
      </w:r>
      <w:r w:rsidDel="00000000" w:rsidR="00000000" w:rsidRPr="00000000">
        <w:rPr>
          <w:rFonts w:ascii="Verdana" w:cs="Verdana" w:eastAsia="Verdana" w:hAnsi="Verdana"/>
          <w:b w:val="1"/>
          <w:sz w:val="24"/>
          <w:szCs w:val="24"/>
          <w:vertAlign w:val="baseline"/>
          <w:rtl w:val="0"/>
        </w:rPr>
        <w:br w:type="textWrapping"/>
      </w:r>
      <w:r w:rsidDel="00000000" w:rsidR="00000000" w:rsidRPr="00000000">
        <w:rPr>
          <w:rFonts w:ascii="Arial" w:cs="Arial" w:eastAsia="Arial" w:hAnsi="Arial"/>
          <w:b w:val="1"/>
          <w:sz w:val="20"/>
          <w:szCs w:val="20"/>
          <w:vertAlign w:val="baseline"/>
          <w:rtl w:val="0"/>
        </w:rPr>
        <w:t xml:space="preserve">Koht</w:t>
        <w:br w:type="textWrapping"/>
      </w:r>
      <w:r w:rsidDel="00000000" w:rsidR="00000000" w:rsidRPr="00000000">
        <w:rPr>
          <w:rFonts w:ascii="Arial" w:cs="Arial" w:eastAsia="Arial" w:hAnsi="Arial"/>
          <w:sz w:val="20"/>
          <w:szCs w:val="20"/>
          <w:vertAlign w:val="baseline"/>
          <w:rtl w:val="0"/>
        </w:rPr>
        <w:t xml:space="preserve">Sõidate natuke avamere suunas ja juba olete teises maailmas. Punased kaljud, lookas õunapuud, merelindudega sädelevad lahesopid. Majade ja puude vahelt on vilksamisi näha merd.Kas pole Ahvenamaa idülliline! Idüll aga varieerub. Ahvenamaa põhisaare lopsakas loodus vastandub selgelt saarestiku punastele kaljudele.</w:t>
      </w:r>
      <w:r w:rsidDel="00000000" w:rsidR="00000000" w:rsidRPr="00000000">
        <w:rPr>
          <w:rtl w:val="0"/>
        </w:rPr>
      </w:r>
    </w:p>
    <w:p w:rsidR="00000000" w:rsidDel="00000000" w:rsidP="00000000" w:rsidRDefault="00000000" w:rsidRPr="00000000" w14:paraId="00000004">
      <w:pPr>
        <w:spacing w:after="280" w:before="280" w:line="240" w:lineRule="auto"/>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Maaelu vaikus sügisel ja talvel vastandub pulseerivale ja elamusterohkele Marienhamnile. Ahvenamaa on täielikult rootsikeelne, aga Soome koosseisu kuuluv piirkond, mille kultuuri on aastasadade jooksul mõjutanud nii Soome, Venemaa kui ka Rootsi. 6500 saarel elab kokku 27 500 ahvenamaalast. </w:t>
        <w:br w:type="textWrapping"/>
        <w:t xml:space="preserve">Ahvenamaa ei ole suur, küll aga kontsentreeritud. Siin on lihtne leida pärle ja neid on palju. Tere tulemast värvikirevale Ahvenamaale! </w:t>
      </w:r>
    </w:p>
    <w:p w:rsidR="00000000" w:rsidDel="00000000" w:rsidP="00000000" w:rsidRDefault="00000000" w:rsidRPr="00000000" w14:paraId="00000005">
      <w:pPr>
        <w:spacing w:line="240" w:lineRule="auto"/>
        <w:rPr>
          <w:sz w:val="20"/>
          <w:szCs w:val="20"/>
          <w:vertAlign w:val="baseline"/>
        </w:rPr>
      </w:pPr>
      <w:r w:rsidDel="00000000" w:rsidR="00000000" w:rsidRPr="00000000">
        <w:rPr>
          <w:rFonts w:ascii="Times New Roman" w:cs="Times New Roman" w:eastAsia="Times New Roman" w:hAnsi="Times New Roman"/>
          <w:b w:val="1"/>
          <w:sz w:val="20"/>
          <w:szCs w:val="20"/>
          <w:highlight w:val="yellow"/>
          <w:vertAlign w:val="baseline"/>
          <w:rtl w:val="0"/>
        </w:rPr>
        <w:t xml:space="preserve">Reisikava  30.04-03.05.2025</w:t>
      </w:r>
      <w:r w:rsidDel="00000000" w:rsidR="00000000" w:rsidRPr="00000000">
        <w:rPr>
          <w:sz w:val="20"/>
          <w:szCs w:val="20"/>
          <w:vertAlign w:val="baseline"/>
          <w:rtl w:val="0"/>
        </w:rPr>
        <w:br w:type="textWrapping"/>
      </w:r>
      <w:r w:rsidDel="00000000" w:rsidR="00000000" w:rsidRPr="00000000">
        <w:rPr>
          <w:rFonts w:ascii="Times New Roman" w:cs="Times New Roman" w:eastAsia="Times New Roman" w:hAnsi="Times New Roman"/>
          <w:b w:val="1"/>
          <w:sz w:val="20"/>
          <w:szCs w:val="20"/>
          <w:u w:val="single"/>
          <w:vertAlign w:val="baseline"/>
          <w:rtl w:val="0"/>
        </w:rPr>
        <w:t xml:space="preserve">I päev</w:t>
      </w: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06:00</w:t>
        <w:tab/>
        <w:tab/>
        <w:t xml:space="preserve">Kogunemine A terminali ees, kaasas pass või ID</w:t>
        <w:br w:type="textWrapping"/>
        <w:t xml:space="preserve">07.00-9.30</w:t>
        <w:tab/>
        <w:t xml:space="preserve">Tallinn Helsingi</w:t>
        <w:br w:type="textWrapping"/>
        <w:t xml:space="preserve">10.00-13.00</w:t>
        <w:tab/>
        <w:t xml:space="preserve">Helsingi Linnaekskursioon</w:t>
      </w:r>
      <w:r w:rsidDel="00000000" w:rsidR="00000000" w:rsidRPr="00000000">
        <w:rPr>
          <w:rFonts w:ascii="Times New Roman" w:cs="Times New Roman" w:eastAsia="Times New Roman" w:hAnsi="Times New Roman"/>
          <w:b w:val="1"/>
          <w:sz w:val="20"/>
          <w:szCs w:val="20"/>
          <w:vertAlign w:val="baseline"/>
          <w:rtl w:val="0"/>
        </w:rPr>
        <w:br w:type="textWrapping"/>
      </w:r>
      <w:r w:rsidDel="00000000" w:rsidR="00000000" w:rsidRPr="00000000">
        <w:rPr>
          <w:rFonts w:ascii="Times New Roman" w:cs="Times New Roman" w:eastAsia="Times New Roman" w:hAnsi="Times New Roman"/>
          <w:color w:val="000000"/>
          <w:sz w:val="20"/>
          <w:szCs w:val="20"/>
          <w:vertAlign w:val="baseline"/>
          <w:rtl w:val="0"/>
        </w:rPr>
        <w:t xml:space="preserve">Helsingis on säilinud üle 20 kultuuriajalooliselt tähelepanuväärse pargi. Näeme </w:t>
      </w:r>
      <w:r w:rsidDel="00000000" w:rsidR="00000000" w:rsidRPr="00000000">
        <w:rPr>
          <w:rFonts w:ascii="Times New Roman" w:cs="Times New Roman" w:eastAsia="Times New Roman" w:hAnsi="Times New Roman"/>
          <w:b w:val="1"/>
          <w:color w:val="000000"/>
          <w:sz w:val="20"/>
          <w:szCs w:val="20"/>
          <w:vertAlign w:val="baseline"/>
          <w:rtl w:val="0"/>
        </w:rPr>
        <w:t xml:space="preserve">Kaivopuistot ehk Kaivarit</w:t>
      </w:r>
      <w:r w:rsidDel="00000000" w:rsidR="00000000" w:rsidRPr="00000000">
        <w:rPr>
          <w:rFonts w:ascii="Times New Roman" w:cs="Times New Roman" w:eastAsia="Times New Roman" w:hAnsi="Times New Roman"/>
          <w:color w:val="000000"/>
          <w:sz w:val="20"/>
          <w:szCs w:val="20"/>
          <w:vertAlign w:val="baseline"/>
          <w:rtl w:val="0"/>
        </w:rPr>
        <w:t xml:space="preserve">, vanimat ja tuntumat linnaparki ja </w:t>
      </w:r>
      <w:r w:rsidDel="00000000" w:rsidR="00000000" w:rsidRPr="00000000">
        <w:rPr>
          <w:rFonts w:ascii="Times New Roman" w:cs="Times New Roman" w:eastAsia="Times New Roman" w:hAnsi="Times New Roman"/>
          <w:b w:val="1"/>
          <w:color w:val="000000"/>
          <w:sz w:val="20"/>
          <w:szCs w:val="20"/>
          <w:vertAlign w:val="baseline"/>
          <w:rtl w:val="0"/>
        </w:rPr>
        <w:t xml:space="preserve">Esplanadi parki</w:t>
      </w:r>
      <w:r w:rsidDel="00000000" w:rsidR="00000000" w:rsidRPr="00000000">
        <w:rPr>
          <w:rFonts w:ascii="Times New Roman" w:cs="Times New Roman" w:eastAsia="Times New Roman" w:hAnsi="Times New Roman"/>
          <w:color w:val="000000"/>
          <w:sz w:val="20"/>
          <w:szCs w:val="20"/>
          <w:vertAlign w:val="baseline"/>
          <w:rtl w:val="0"/>
        </w:rPr>
        <w:t xml:space="preserve">.</w:t>
        <w:br w:type="textWrapping"/>
        <w:t xml:space="preserve">Sõidame läbi </w:t>
      </w:r>
      <w:r w:rsidDel="00000000" w:rsidR="00000000" w:rsidRPr="00000000">
        <w:rPr>
          <w:rFonts w:ascii="Times New Roman" w:cs="Times New Roman" w:eastAsia="Times New Roman" w:hAnsi="Times New Roman"/>
          <w:b w:val="1"/>
          <w:color w:val="000000"/>
          <w:sz w:val="20"/>
          <w:szCs w:val="20"/>
          <w:vertAlign w:val="baseline"/>
          <w:rtl w:val="0"/>
        </w:rPr>
        <w:t xml:space="preserve">Senativäljaku</w:t>
      </w:r>
      <w:r w:rsidDel="00000000" w:rsidR="00000000" w:rsidRPr="00000000">
        <w:rPr>
          <w:rFonts w:ascii="Times New Roman" w:cs="Times New Roman" w:eastAsia="Times New Roman" w:hAnsi="Times New Roman"/>
          <w:color w:val="000000"/>
          <w:sz w:val="20"/>
          <w:szCs w:val="20"/>
          <w:vertAlign w:val="baseline"/>
          <w:rtl w:val="0"/>
        </w:rPr>
        <w:t xml:space="preserve">, külastame </w:t>
      </w:r>
      <w:r w:rsidDel="00000000" w:rsidR="00000000" w:rsidRPr="00000000">
        <w:rPr>
          <w:rFonts w:ascii="Times New Roman" w:cs="Times New Roman" w:eastAsia="Times New Roman" w:hAnsi="Times New Roman"/>
          <w:b w:val="1"/>
          <w:color w:val="000000"/>
          <w:sz w:val="20"/>
          <w:szCs w:val="20"/>
          <w:vertAlign w:val="baseline"/>
          <w:rtl w:val="0"/>
        </w:rPr>
        <w:t xml:space="preserve">Toomkirikut, Turuväljakut</w:t>
      </w:r>
      <w:r w:rsidDel="00000000" w:rsidR="00000000" w:rsidRPr="00000000">
        <w:rPr>
          <w:rFonts w:ascii="Times New Roman" w:cs="Times New Roman" w:eastAsia="Times New Roman" w:hAnsi="Times New Roman"/>
          <w:color w:val="000000"/>
          <w:sz w:val="20"/>
          <w:szCs w:val="20"/>
          <w:vertAlign w:val="baseline"/>
          <w:rtl w:val="0"/>
        </w:rPr>
        <w:t xml:space="preserve">. Näeme juugendstiilis </w:t>
      </w:r>
      <w:r w:rsidDel="00000000" w:rsidR="00000000" w:rsidRPr="00000000">
        <w:rPr>
          <w:rFonts w:ascii="Times New Roman" w:cs="Times New Roman" w:eastAsia="Times New Roman" w:hAnsi="Times New Roman"/>
          <w:b w:val="1"/>
          <w:color w:val="000000"/>
          <w:sz w:val="20"/>
          <w:szCs w:val="20"/>
          <w:vertAlign w:val="baseline"/>
          <w:rtl w:val="0"/>
        </w:rPr>
        <w:t xml:space="preserve">Havis Amanda pronkskuju, parlamendihoonet, presidendilossi, raudteejaama</w:t>
      </w:r>
      <w:r w:rsidDel="00000000" w:rsidR="00000000" w:rsidRPr="00000000">
        <w:rPr>
          <w:rFonts w:ascii="Times New Roman" w:cs="Times New Roman" w:eastAsia="Times New Roman" w:hAnsi="Times New Roman"/>
          <w:color w:val="000000"/>
          <w:sz w:val="20"/>
          <w:szCs w:val="20"/>
          <w:vertAlign w:val="baseline"/>
          <w:rtl w:val="0"/>
        </w:rPr>
        <w:t xml:space="preserve"> ja turistide poolt kõige enam külastatavat </w:t>
      </w:r>
      <w:r w:rsidDel="00000000" w:rsidR="00000000" w:rsidRPr="00000000">
        <w:rPr>
          <w:rFonts w:ascii="Times New Roman" w:cs="Times New Roman" w:eastAsia="Times New Roman" w:hAnsi="Times New Roman"/>
          <w:b w:val="1"/>
          <w:color w:val="000000"/>
          <w:sz w:val="20"/>
          <w:szCs w:val="20"/>
          <w:vertAlign w:val="baseline"/>
          <w:rtl w:val="0"/>
        </w:rPr>
        <w:t xml:space="preserve">Templiväljaku kirikut</w:t>
      </w:r>
      <w:r w:rsidDel="00000000" w:rsidR="00000000" w:rsidRPr="00000000">
        <w:rPr>
          <w:rFonts w:ascii="Times New Roman" w:cs="Times New Roman" w:eastAsia="Times New Roman" w:hAnsi="Times New Roman"/>
          <w:color w:val="000000"/>
          <w:sz w:val="20"/>
          <w:szCs w:val="20"/>
          <w:vertAlign w:val="baseline"/>
          <w:rtl w:val="0"/>
        </w:rPr>
        <w:t xml:space="preserve">. Eestlased tunnevad seda kirikut kuulsa </w:t>
      </w:r>
      <w:r w:rsidDel="00000000" w:rsidR="00000000" w:rsidRPr="00000000">
        <w:rPr>
          <w:rFonts w:ascii="Times New Roman" w:cs="Times New Roman" w:eastAsia="Times New Roman" w:hAnsi="Times New Roman"/>
          <w:b w:val="1"/>
          <w:color w:val="000000"/>
          <w:sz w:val="20"/>
          <w:szCs w:val="20"/>
          <w:vertAlign w:val="baseline"/>
          <w:rtl w:val="0"/>
        </w:rPr>
        <w:t xml:space="preserve">kaljukirikuna</w:t>
      </w:r>
      <w:r w:rsidDel="00000000" w:rsidR="00000000" w:rsidRPr="00000000">
        <w:rPr>
          <w:rFonts w:ascii="Times New Roman" w:cs="Times New Roman" w:eastAsia="Times New Roman" w:hAnsi="Times New Roman"/>
          <w:color w:val="000000"/>
          <w:sz w:val="20"/>
          <w:szCs w:val="20"/>
          <w:vertAlign w:val="baseline"/>
          <w:rtl w:val="0"/>
        </w:rPr>
        <w:t xml:space="preserve">, kuna see on ehitatud graniidikaljusse.</w:t>
        <w:br w:type="textWrapping"/>
        <w:t xml:space="preserve">Vaba aeg Helsingis</w:t>
      </w:r>
      <w:r w:rsidDel="00000000" w:rsidR="00000000" w:rsidRPr="00000000">
        <w:rPr>
          <w:rFonts w:ascii="Times New Roman" w:cs="Times New Roman" w:eastAsia="Times New Roman" w:hAnsi="Times New Roman"/>
          <w:sz w:val="20"/>
          <w:szCs w:val="20"/>
          <w:vertAlign w:val="baseline"/>
          <w:rtl w:val="0"/>
        </w:rPr>
        <w:br w:type="textWrapping"/>
        <w:t xml:space="preserve">15.30 </w:t>
        <w:tab/>
        <w:tab/>
        <w:t xml:space="preserve">Kogunemine Katajannoka terminalis. Laevale minek.</w:t>
        <w:br w:type="textWrapping"/>
        <w:t xml:space="preserve">17:15</w:t>
        <w:tab/>
        <w:tab/>
        <w:t xml:space="preserve">Väljub laev Helsingist Mariehamn'i suunas.</w:t>
      </w:r>
      <w:r w:rsidDel="00000000" w:rsidR="00000000" w:rsidRPr="00000000">
        <w:rPr>
          <w:sz w:val="20"/>
          <w:szCs w:val="20"/>
          <w:vertAlign w:val="baseline"/>
          <w:rtl w:val="0"/>
        </w:rPr>
        <w:br w:type="textWrapping"/>
      </w:r>
      <w:r w:rsidDel="00000000" w:rsidR="00000000" w:rsidRPr="00000000">
        <w:rPr>
          <w:rFonts w:ascii="Times New Roman" w:cs="Times New Roman" w:eastAsia="Times New Roman" w:hAnsi="Times New Roman"/>
          <w:sz w:val="20"/>
          <w:szCs w:val="20"/>
          <w:vertAlign w:val="baseline"/>
          <w:rtl w:val="0"/>
        </w:rPr>
        <w:t xml:space="preserve">18:00</w:t>
        <w:tab/>
        <w:tab/>
        <w:t xml:space="preserve">Õhtusöök laevas omal käel.</w:t>
        <w:br w:type="textWrapping"/>
      </w:r>
      <w:r w:rsidDel="00000000" w:rsidR="00000000" w:rsidRPr="00000000">
        <w:rPr>
          <w:rFonts w:ascii="Times New Roman" w:cs="Times New Roman" w:eastAsia="Times New Roman" w:hAnsi="Times New Roman"/>
          <w:b w:val="1"/>
          <w:sz w:val="20"/>
          <w:szCs w:val="20"/>
          <w:u w:val="single"/>
          <w:vertAlign w:val="baseline"/>
          <w:rtl w:val="0"/>
        </w:rPr>
        <w:t xml:space="preserve">II päev</w:t>
      </w: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04:25</w:t>
        <w:tab/>
        <w:tab/>
        <w:t xml:space="preserve">Saabub laev Mariehamn'i.</w:t>
      </w:r>
      <w:r w:rsidDel="00000000" w:rsidR="00000000" w:rsidRPr="00000000">
        <w:rPr>
          <w:sz w:val="20"/>
          <w:szCs w:val="20"/>
          <w:vertAlign w:val="baseline"/>
          <w:rtl w:val="0"/>
        </w:rPr>
        <w:br w:type="textWrapping"/>
      </w:r>
      <w:r w:rsidDel="00000000" w:rsidR="00000000" w:rsidRPr="00000000">
        <w:rPr>
          <w:rFonts w:ascii="Times New Roman" w:cs="Times New Roman" w:eastAsia="Times New Roman" w:hAnsi="Times New Roman"/>
          <w:sz w:val="20"/>
          <w:szCs w:val="20"/>
          <w:vertAlign w:val="baseline"/>
          <w:rtl w:val="0"/>
        </w:rPr>
        <w:t xml:space="preserve">05:00</w:t>
        <w:tab/>
        <w:tab/>
        <w:t xml:space="preserve">Hommikusöök hotellis Marienhamnsi (hinnas).</w:t>
      </w:r>
      <w:r w:rsidDel="00000000" w:rsidR="00000000" w:rsidRPr="00000000">
        <w:rPr>
          <w:sz w:val="20"/>
          <w:szCs w:val="20"/>
          <w:vertAlign w:val="baseline"/>
          <w:rtl w:val="0"/>
        </w:rPr>
        <w:br w:type="textWrapping"/>
      </w:r>
      <w:r w:rsidDel="00000000" w:rsidR="00000000" w:rsidRPr="00000000">
        <w:rPr>
          <w:rFonts w:ascii="Times New Roman" w:cs="Times New Roman" w:eastAsia="Times New Roman" w:hAnsi="Times New Roman"/>
          <w:sz w:val="20"/>
          <w:szCs w:val="20"/>
          <w:vertAlign w:val="baseline"/>
          <w:rtl w:val="0"/>
        </w:rPr>
        <w:t xml:space="preserve">06:00</w:t>
        <w:tab/>
        <w:tab/>
        <w:t xml:space="preserve">Jalutuskäik Mariehamn'is.</w:t>
      </w:r>
      <w:r w:rsidDel="00000000" w:rsidR="00000000" w:rsidRPr="00000000">
        <w:rPr>
          <w:sz w:val="20"/>
          <w:szCs w:val="20"/>
          <w:vertAlign w:val="baseline"/>
          <w:rtl w:val="0"/>
        </w:rPr>
        <w:br w:type="textWrapping"/>
      </w:r>
      <w:r w:rsidDel="00000000" w:rsidR="00000000" w:rsidRPr="00000000">
        <w:rPr>
          <w:rFonts w:ascii="Times New Roman" w:cs="Times New Roman" w:eastAsia="Times New Roman" w:hAnsi="Times New Roman"/>
          <w:sz w:val="20"/>
          <w:szCs w:val="20"/>
          <w:vertAlign w:val="baseline"/>
          <w:rtl w:val="0"/>
        </w:rPr>
        <w:t xml:space="preserve">07:00</w:t>
        <w:tab/>
        <w:tab/>
        <w:t xml:space="preserve">Algab ekskursioon ja ringsõit maailma suurimal saarestikul. Tutvume Mariehamn'iga. </w:t>
        <w:br w:type="textWrapping"/>
        <w:tab/>
        <w:tab/>
        <w:t xml:space="preserve">Külastame Geta ja Finström'i valda, jalutuskäik, vaatetorni külastus.</w:t>
        <w:br w:type="textWrapping"/>
        <w:t xml:space="preserve">10:00</w:t>
        <w:tab/>
        <w:tab/>
        <w:t xml:space="preserve">Soovijatel võimalus osa võtta metslooma safarist Eckerös (lisatasu eest/ hind 11 €).</w:t>
        <w:tab/>
        <w:tab/>
        <w:t xml:space="preserve">              Jahi- ja kalandusmuuseum Eckerös.</w:t>
        <w:br w:type="textWrapping"/>
        <w:tab/>
        <w:tab/>
        <w:t xml:space="preserve">Posti- ja tollimaja külastus Eckerös.</w:t>
        <w:br w:type="textWrapping"/>
        <w:tab/>
        <w:tab/>
        <w:t xml:space="preserve">Jan Karlsgardeni Vabaõhumuuseum (tasuta) ja</w:t>
        <w:br w:type="textWrapping"/>
        <w:tab/>
        <w:tab/>
        <w:t xml:space="preserve">Kastelholmi kindlus</w:t>
      </w:r>
    </w:p>
    <w:p w:rsidR="00000000" w:rsidDel="00000000" w:rsidP="00000000" w:rsidRDefault="00000000" w:rsidRPr="00000000" w14:paraId="00000008">
      <w:pPr>
        <w:spacing w:line="24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Külastame Taffel Factory piirkonda ja tehasepoodi. Ettevõtlus, mis sai alguse Ahvenamaal Godbys.</w:t>
        <w:br w:type="textWrapping"/>
      </w:r>
      <w:r w:rsidDel="00000000" w:rsidR="00000000" w:rsidRPr="00000000">
        <w:rPr>
          <w:rFonts w:ascii="Times New Roman" w:cs="Times New Roman" w:eastAsia="Times New Roman" w:hAnsi="Times New Roman"/>
          <w:sz w:val="20"/>
          <w:szCs w:val="20"/>
          <w:rtl w:val="0"/>
        </w:rPr>
        <w:t xml:space="preserve">Vanglamuuseum</w:t>
      </w:r>
      <w:r w:rsidDel="00000000" w:rsidR="00000000" w:rsidRPr="00000000">
        <w:rPr>
          <w:rFonts w:ascii="Times New Roman" w:cs="Times New Roman" w:eastAsia="Times New Roman" w:hAnsi="Times New Roman"/>
          <w:sz w:val="20"/>
          <w:szCs w:val="20"/>
          <w:vertAlign w:val="baseline"/>
          <w:rtl w:val="0"/>
        </w:rPr>
        <w:t xml:space="preserve"> „Vita Björn“</w:t>
      </w:r>
    </w:p>
    <w:p w:rsidR="00000000" w:rsidDel="00000000" w:rsidP="00000000" w:rsidRDefault="00000000" w:rsidRPr="00000000" w14:paraId="00000009">
      <w:pPr>
        <w:spacing w:line="24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Lõunasöögi paus Smagbys (lisatasu eest/ hind 29 €) Söögikoht mida korraldab Rootsi ja</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vertAlign w:val="baseline"/>
          <w:rtl w:val="0"/>
        </w:rPr>
        <w:t xml:space="preserve">Soome kuulsaim telekokk Michael Björklund. </w:t>
        <w:br w:type="textWrapping"/>
        <w:t xml:space="preserve">Külastame Bomarsundi (tasuta).</w:t>
        <w:br w:type="textWrapping"/>
        <w:t xml:space="preserve">16:00</w:t>
        <w:tab/>
        <w:tab/>
        <w:t xml:space="preserve">Ekskursioon lõpeb majutuskohas Mariehamn'is.</w:t>
      </w:r>
    </w:p>
    <w:p w:rsidR="00000000" w:rsidDel="00000000" w:rsidP="00000000" w:rsidRDefault="00000000" w:rsidRPr="00000000" w14:paraId="0000000A">
      <w:pPr>
        <w:spacing w:line="240" w:lineRule="auto"/>
        <w:rPr>
          <w:sz w:val="20"/>
          <w:szCs w:val="20"/>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III päev</w:t>
      </w:r>
      <w:r w:rsidDel="00000000" w:rsidR="00000000" w:rsidRPr="00000000">
        <w:rPr>
          <w:rtl w:val="0"/>
        </w:rPr>
      </w:r>
    </w:p>
    <w:p w:rsidR="00000000" w:rsidDel="00000000" w:rsidP="00000000" w:rsidRDefault="00000000" w:rsidRPr="00000000" w14:paraId="0000000B">
      <w:pPr>
        <w:spacing w:line="240" w:lineRule="auto"/>
        <w:rPr>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07:00-10:00</w:t>
        <w:tab/>
        <w:t xml:space="preserve">Hommikusöök (hinnas).</w:t>
      </w:r>
      <w:r w:rsidDel="00000000" w:rsidR="00000000" w:rsidRPr="00000000">
        <w:rPr>
          <w:rtl w:val="0"/>
        </w:rPr>
      </w:r>
    </w:p>
    <w:p w:rsidR="00000000" w:rsidDel="00000000" w:rsidP="00000000" w:rsidRDefault="00000000" w:rsidRPr="00000000" w14:paraId="0000000C">
      <w:pPr>
        <w:spacing w:before="200" w:line="24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Päev Mariehamn'is. Plaaneeritud kohtumine kohaliku Alandi valitsuse spetsialistidega. Võimalusel kiikame Alandi parlamendi spiikrite saali ja teistesse tööruumidesse.</w:t>
      </w:r>
      <w:r w:rsidDel="00000000" w:rsidR="00000000" w:rsidRPr="00000000">
        <w:rPr>
          <w:sz w:val="20"/>
          <w:szCs w:val="20"/>
          <w:vertAlign w:val="baseline"/>
          <w:rtl w:val="0"/>
        </w:rPr>
        <w:br w:type="textWrapping"/>
      </w:r>
      <w:r w:rsidDel="00000000" w:rsidR="00000000" w:rsidRPr="00000000">
        <w:rPr>
          <w:rFonts w:ascii="Times New Roman" w:cs="Times New Roman" w:eastAsia="Times New Roman" w:hAnsi="Times New Roman"/>
          <w:sz w:val="20"/>
          <w:szCs w:val="20"/>
          <w:vertAlign w:val="baseline"/>
          <w:rtl w:val="0"/>
        </w:rPr>
        <w:t xml:space="preserve">Võimalus külastada muuseumlaeva Pommern ja Meremuuseumi, jalutada armsa linnakese väikestel tänavatel või teha sisseoste.</w:t>
      </w:r>
    </w:p>
    <w:p w:rsidR="00000000" w:rsidDel="00000000" w:rsidP="00000000" w:rsidRDefault="00000000" w:rsidRPr="00000000" w14:paraId="0000000D">
      <w:pPr>
        <w:spacing w:line="24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Sõidame väiketootaja Amalia Limonadi ja Siidrifarmi tehasesse.</w:t>
      </w:r>
    </w:p>
    <w:p w:rsidR="00000000" w:rsidDel="00000000" w:rsidP="00000000" w:rsidRDefault="00000000" w:rsidRPr="00000000" w14:paraId="0000000E">
      <w:pPr>
        <w:spacing w:line="24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rtl w:val="0"/>
        </w:rPr>
        <w:t xml:space="preserve">Külastame Sjökvarteret ehk Merekvartalit, kus saab näha kohalikku käsitööd, kohtume kohaliku käsitöö tegijatega.</w:t>
      </w:r>
      <w:r w:rsidDel="00000000" w:rsidR="00000000" w:rsidRPr="00000000">
        <w:rPr>
          <w:rtl w:val="0"/>
        </w:rPr>
      </w:r>
    </w:p>
    <w:p w:rsidR="00000000" w:rsidDel="00000000" w:rsidP="00000000" w:rsidRDefault="00000000" w:rsidRPr="00000000" w14:paraId="0000000F">
      <w:pPr>
        <w:spacing w:line="240" w:lineRule="auto"/>
        <w:rPr>
          <w:sz w:val="20"/>
          <w:szCs w:val="20"/>
          <w:vertAlign w:val="baseline"/>
        </w:rPr>
      </w:pPr>
      <w:r w:rsidDel="00000000" w:rsidR="00000000" w:rsidRPr="00000000">
        <w:rPr>
          <w:b w:val="1"/>
          <w:sz w:val="20"/>
          <w:szCs w:val="20"/>
          <w:vertAlign w:val="baseline"/>
          <w:rtl w:val="0"/>
        </w:rPr>
        <w:t xml:space="preserve">Rühma ja meeskonnareisidel saame teha eraldi väljasõidu Geta mäele ja seal 5 km meeskonnamatka. </w:t>
      </w:r>
      <w:r w:rsidDel="00000000" w:rsidR="00000000" w:rsidRPr="00000000">
        <w:rPr>
          <w:rFonts w:ascii="Times New Roman" w:cs="Times New Roman" w:eastAsia="Times New Roman" w:hAnsi="Times New Roman"/>
          <w:sz w:val="20"/>
          <w:szCs w:val="20"/>
          <w:vertAlign w:val="baseline"/>
          <w:rtl w:val="0"/>
        </w:rPr>
        <w:br w:type="textWrapping"/>
        <w:t xml:space="preserve">19:00</w:t>
        <w:tab/>
        <w:tab/>
        <w:t xml:space="preserve">Õhtusöök (lisatasu eest/ ca 37 €/in.)</w:t>
      </w:r>
      <w:r w:rsidDel="00000000" w:rsidR="00000000" w:rsidRPr="00000000">
        <w:rPr>
          <w:sz w:val="20"/>
          <w:szCs w:val="20"/>
          <w:vertAlign w:val="baseline"/>
          <w:rtl w:val="0"/>
        </w:rPr>
        <w:br w:type="textWrapping"/>
      </w:r>
      <w:r w:rsidDel="00000000" w:rsidR="00000000" w:rsidRPr="00000000">
        <w:rPr>
          <w:rFonts w:ascii="Times New Roman" w:cs="Times New Roman" w:eastAsia="Times New Roman" w:hAnsi="Times New Roman"/>
          <w:sz w:val="20"/>
          <w:szCs w:val="20"/>
          <w:vertAlign w:val="baseline"/>
          <w:rtl w:val="0"/>
        </w:rPr>
        <w:t xml:space="preserve">23:25</w:t>
        <w:tab/>
        <w:tab/>
        <w:t xml:space="preserve">Väljub laev Mariehamn'ist.</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 w:right="409"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IV päev</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br w:type="textWrapping"/>
        <w:tab/>
        <w:tab/>
        <w:t xml:space="preserve">Hommikusöök laeva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buffet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restoranis. (hinnas)</w:t>
        <w:br w:type="textWrapping"/>
        <w:t xml:space="preserve">10:00</w:t>
        <w:tab/>
        <w:tab/>
        <w:t xml:space="preserve">Saabub laev Helsingisse.</w:t>
        <w:br w:type="textWrapping"/>
        <w:t xml:space="preserve">11.00-16.00</w:t>
        <w:tab/>
        <w:t xml:space="preserve">Ekskursioon Porvo linna </w:t>
        <w:br w:type="textWrapping"/>
        <w:t xml:space="preserve">Porvoo asub kuulsal Kuningateel, mida mööda kunagi liikusid kuningad, tsaarid ja teised tähtsad isikud. Porvoo on vanuselt teine Soome linn, mis jääb meie südametesse kitsaste munakivitänavate, punaste rannamajade ning õdusate kohvikute ja käsitöökauplustega. Omaette vaatamisväärsus on Vana Porvoo. </w:t>
      </w:r>
    </w:p>
    <w:p w:rsidR="00000000" w:rsidDel="00000000" w:rsidP="00000000" w:rsidRDefault="00000000" w:rsidRPr="00000000" w14:paraId="00000011">
      <w:pPr>
        <w:spacing w:line="24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20.30-23.00 </w:t>
        <w:tab/>
        <w:t xml:space="preserve">Helsingi Tallinn</w:t>
      </w:r>
    </w:p>
    <w:p w:rsidR="00000000" w:rsidDel="00000000" w:rsidP="00000000" w:rsidRDefault="00000000" w:rsidRPr="00000000" w14:paraId="00000012">
      <w:pPr>
        <w:spacing w:line="240" w:lineRule="auto"/>
        <w:rPr>
          <w:sz w:val="20"/>
          <w:szCs w:val="20"/>
          <w:vertAlign w:val="baseline"/>
        </w:rPr>
      </w:pPr>
      <w:r w:rsidDel="00000000" w:rsidR="00000000" w:rsidRPr="00000000">
        <w:rPr>
          <w:sz w:val="20"/>
          <w:szCs w:val="20"/>
          <w:vertAlign w:val="baseline"/>
          <w:rtl w:val="0"/>
        </w:rPr>
        <w:br w:type="textWrapping"/>
      </w:r>
      <w:r w:rsidDel="00000000" w:rsidR="00000000" w:rsidRPr="00000000">
        <w:rPr>
          <w:rFonts w:ascii="Times New Roman" w:cs="Times New Roman" w:eastAsia="Times New Roman" w:hAnsi="Times New Roman"/>
          <w:i w:val="1"/>
          <w:sz w:val="20"/>
          <w:szCs w:val="20"/>
          <w:highlight w:val="yellow"/>
          <w:vertAlign w:val="baseline"/>
          <w:rtl w:val="0"/>
        </w:rPr>
        <w:t xml:space="preserve">NB! Programmis võib meist mitteolenevalt esineda mõningaid muudatusi.</w:t>
      </w:r>
      <w:r w:rsidDel="00000000" w:rsidR="00000000" w:rsidRPr="00000000">
        <w:rPr>
          <w:rtl w:val="0"/>
        </w:rPr>
      </w:r>
    </w:p>
    <w:p w:rsidR="00000000" w:rsidDel="00000000" w:rsidP="00000000" w:rsidRDefault="00000000" w:rsidRPr="00000000" w14:paraId="00000013">
      <w:pPr>
        <w:spacing w:after="280" w:before="280" w:line="240" w:lineRule="auto"/>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b w:val="1"/>
          <w:color w:val="000000"/>
          <w:sz w:val="20"/>
          <w:szCs w:val="20"/>
          <w:vertAlign w:val="baseline"/>
          <w:rtl w:val="0"/>
        </w:rPr>
        <w:t xml:space="preserve">Reisipaketi hind</w:t>
        <w:br w:type="textWrapping"/>
      </w:r>
      <w:r w:rsidDel="00000000" w:rsidR="00000000" w:rsidRPr="00000000">
        <w:rPr>
          <w:rFonts w:ascii="Times New Roman" w:cs="Times New Roman" w:eastAsia="Times New Roman" w:hAnsi="Times New Roman"/>
          <w:sz w:val="20"/>
          <w:szCs w:val="20"/>
          <w:highlight w:val="yellow"/>
          <w:rtl w:val="0"/>
        </w:rPr>
        <w:t xml:space="preserve">Ühe</w:t>
      </w:r>
      <w:r w:rsidDel="00000000" w:rsidR="00000000" w:rsidRPr="00000000">
        <w:rPr>
          <w:rFonts w:ascii="Times New Roman" w:cs="Times New Roman" w:eastAsia="Times New Roman" w:hAnsi="Times New Roman"/>
          <w:color w:val="000000"/>
          <w:sz w:val="20"/>
          <w:szCs w:val="20"/>
          <w:highlight w:val="yellow"/>
          <w:vertAlign w:val="baseline"/>
          <w:rtl w:val="0"/>
        </w:rPr>
        <w:t xml:space="preserve"> osaleja kohatasu on 499,00 € (kui B kajutis 4 reisijat</w:t>
      </w:r>
      <w:r w:rsidDel="00000000" w:rsidR="00000000" w:rsidRPr="00000000">
        <w:rPr>
          <w:rFonts w:ascii="Times New Roman" w:cs="Times New Roman" w:eastAsia="Times New Roman" w:hAnsi="Times New Roman"/>
          <w:sz w:val="20"/>
          <w:szCs w:val="20"/>
          <w:highlight w:val="yellow"/>
          <w:rtl w:val="0"/>
        </w:rPr>
        <w:t xml:space="preserve">). 22. veebruariks  esimesed kümme 55+ vanuses eelregistreerunud Vormsi sissekirjutusega osalejat saavad 70% osalustasult soodustust, korraldatud on reisi eelneval ja viimasel päeval tasuta buss Rohukülast Tallinnasse ja tagasi ning tasuta ööbimine sadama lähedal asuva hotelli.</w:t>
      </w:r>
    </w:p>
    <w:p w:rsidR="00000000" w:rsidDel="00000000" w:rsidP="00000000" w:rsidRDefault="00000000" w:rsidRPr="00000000" w14:paraId="00000014">
      <w:pPr>
        <w:spacing w:after="280" w:before="280" w:line="240" w:lineRule="auto"/>
        <w:rPr>
          <w:rFonts w:ascii="Times New Roman" w:cs="Times New Roman" w:eastAsia="Times New Roman" w:hAnsi="Times New Roman"/>
          <w:b w:val="0"/>
          <w:color w:val="000000"/>
          <w:sz w:val="20"/>
          <w:szCs w:val="20"/>
          <w:vertAlign w:val="baseline"/>
        </w:rPr>
      </w:pPr>
      <w:r w:rsidDel="00000000" w:rsidR="00000000" w:rsidRPr="00000000">
        <w:rPr>
          <w:rFonts w:ascii="Times New Roman" w:cs="Times New Roman" w:eastAsia="Times New Roman" w:hAnsi="Times New Roman"/>
          <w:color w:val="000000"/>
          <w:sz w:val="20"/>
          <w:szCs w:val="20"/>
          <w:vertAlign w:val="baseline"/>
          <w:rtl w:val="0"/>
        </w:rPr>
        <w:br w:type="textWrapping"/>
      </w:r>
      <w:r w:rsidDel="00000000" w:rsidR="00000000" w:rsidRPr="00000000">
        <w:rPr>
          <w:rFonts w:ascii="Times New Roman" w:cs="Times New Roman" w:eastAsia="Times New Roman" w:hAnsi="Times New Roman"/>
          <w:b w:val="1"/>
          <w:color w:val="000000"/>
          <w:sz w:val="20"/>
          <w:szCs w:val="20"/>
          <w:vertAlign w:val="baseline"/>
          <w:rtl w:val="0"/>
        </w:rPr>
        <w:t xml:space="preserve">Hind sisaldab</w:t>
      </w:r>
      <w:r w:rsidDel="00000000" w:rsidR="00000000" w:rsidRPr="00000000">
        <w:rPr>
          <w:rFonts w:ascii="Times New Roman" w:cs="Times New Roman" w:eastAsia="Times New Roman" w:hAnsi="Times New Roman"/>
          <w:color w:val="000000"/>
          <w:sz w:val="20"/>
          <w:szCs w:val="20"/>
          <w:vertAlign w:val="baseline"/>
          <w:rtl w:val="0"/>
        </w:rPr>
        <w:t xml:space="preserve"> </w:t>
        <w:br w:type="textWrapping"/>
        <w:t xml:space="preserve">-sõidu valitud kajutis marsruudil Tallinn-Mariehamn-Tallinn</w:t>
        <w:br w:type="textWrapping"/>
        <w:t xml:space="preserve">-ööbimise Ahvenamaal mugavas hotellis (2 inim. tuba)</w:t>
        <w:br w:type="textWrapping"/>
        <w:t xml:space="preserve">-mugava ekskursioonibussi</w:t>
        <w:br w:type="textWrapping"/>
        <w:t xml:space="preserve">-toitlustamise (3 hommikusööki: üks laevas ja kaks Ahvenamaal)</w:t>
        <w:br w:type="textWrapping"/>
        <w:t xml:space="preserve">-eestikeelse giid-rühmajuhi teenused</w:t>
        <w:br w:type="textWrapping"/>
        <w:t xml:space="preserve">-bussiekskursiooni</w:t>
      </w:r>
      <w:r w:rsidDel="00000000" w:rsidR="00000000" w:rsidRPr="00000000">
        <w:rPr>
          <w:rFonts w:ascii="Times New Roman" w:cs="Times New Roman" w:eastAsia="Times New Roman" w:hAnsi="Times New Roman"/>
          <w:sz w:val="20"/>
          <w:szCs w:val="20"/>
          <w:vertAlign w:val="baseline"/>
          <w:rtl w:val="0"/>
        </w:rPr>
        <w:br w:type="textWrapping"/>
      </w:r>
      <w:r w:rsidDel="00000000" w:rsidR="00000000" w:rsidRPr="00000000">
        <w:rPr>
          <w:rFonts w:ascii="Times New Roman" w:cs="Times New Roman" w:eastAsia="Times New Roman" w:hAnsi="Times New Roman"/>
          <w:color w:val="000000"/>
          <w:sz w:val="20"/>
          <w:szCs w:val="20"/>
          <w:vertAlign w:val="baseline"/>
          <w:rtl w:val="0"/>
        </w:rPr>
        <w:br w:type="textWrapping"/>
      </w:r>
      <w:r w:rsidDel="00000000" w:rsidR="00000000" w:rsidRPr="00000000">
        <w:rPr>
          <w:rFonts w:ascii="Times New Roman" w:cs="Times New Roman" w:eastAsia="Times New Roman" w:hAnsi="Times New Roman"/>
          <w:b w:val="1"/>
          <w:color w:val="000000"/>
          <w:sz w:val="20"/>
          <w:szCs w:val="20"/>
          <w:vertAlign w:val="baseline"/>
          <w:rtl w:val="0"/>
        </w:rPr>
        <w:t xml:space="preserve">Lisatasu eest</w:t>
        <w:br w:type="textWrapping"/>
      </w:r>
      <w:r w:rsidDel="00000000" w:rsidR="00000000" w:rsidRPr="00000000">
        <w:rPr>
          <w:rFonts w:ascii="Times New Roman" w:cs="Times New Roman" w:eastAsia="Times New Roman" w:hAnsi="Times New Roman"/>
          <w:color w:val="000000"/>
          <w:sz w:val="20"/>
          <w:szCs w:val="20"/>
          <w:vertAlign w:val="baseline"/>
          <w:rtl w:val="0"/>
        </w:rPr>
        <w:t xml:space="preserve">-tervisekindlustus  </w:t>
        <w:br w:type="textWrapping"/>
        <w:t xml:space="preserve">-sissepääsud muuseumidesse ja muud piletid</w:t>
        <w:br w:type="textWrapping"/>
        <w:t xml:space="preserve">-kalastusretk (vajalik eelregistreerumine)</w:t>
        <w:br w:type="textWrapping"/>
        <w:t xml:space="preserve">-koht kaheses kajutis lisa 100 €</w:t>
      </w:r>
      <w:r w:rsidDel="00000000" w:rsidR="00000000" w:rsidRPr="00000000">
        <w:rPr>
          <w:rtl w:val="0"/>
        </w:rPr>
      </w:r>
    </w:p>
    <w:p w:rsidR="00000000" w:rsidDel="00000000" w:rsidP="00000000" w:rsidRDefault="00000000" w:rsidRPr="00000000" w14:paraId="00000015">
      <w:pPr>
        <w:spacing w:after="280" w:before="280" w:line="240" w:lineRule="auto"/>
        <w:rPr>
          <w:rFonts w:ascii="Times New Roman" w:cs="Times New Roman" w:eastAsia="Times New Roman" w:hAnsi="Times New Roman"/>
          <w:sz w:val="20"/>
          <w:szCs w:val="20"/>
          <w:highlight w:val="yellow"/>
          <w:vertAlign w:val="baseline"/>
        </w:rPr>
      </w:pPr>
      <w:r w:rsidDel="00000000" w:rsidR="00000000" w:rsidRPr="00000000">
        <w:rPr>
          <w:rFonts w:ascii="Times New Roman" w:cs="Times New Roman" w:eastAsia="Times New Roman" w:hAnsi="Times New Roman"/>
          <w:b w:val="1"/>
          <w:sz w:val="20"/>
          <w:szCs w:val="20"/>
          <w:highlight w:val="yellow"/>
          <w:rtl w:val="0"/>
        </w:rPr>
        <w:t xml:space="preserve">EEL</w:t>
      </w:r>
      <w:r w:rsidDel="00000000" w:rsidR="00000000" w:rsidRPr="00000000">
        <w:rPr>
          <w:rFonts w:ascii="Times New Roman" w:cs="Times New Roman" w:eastAsia="Times New Roman" w:hAnsi="Times New Roman"/>
          <w:b w:val="1"/>
          <w:sz w:val="20"/>
          <w:szCs w:val="20"/>
          <w:highlight w:val="yellow"/>
          <w:vertAlign w:val="baseline"/>
          <w:rtl w:val="0"/>
        </w:rPr>
        <w:t xml:space="preserve">REGISTREERIMINE</w:t>
      </w:r>
      <w:r w:rsidDel="00000000" w:rsidR="00000000" w:rsidRPr="00000000">
        <w:rPr>
          <w:rFonts w:ascii="Times New Roman" w:cs="Times New Roman" w:eastAsia="Times New Roman" w:hAnsi="Times New Roman"/>
          <w:sz w:val="20"/>
          <w:szCs w:val="20"/>
          <w:highlight w:val="yellow"/>
          <w:vertAlign w:val="baseline"/>
          <w:rtl w:val="0"/>
        </w:rPr>
        <w:t xml:space="preserve">  hiljemalt 2</w:t>
      </w:r>
      <w:r w:rsidDel="00000000" w:rsidR="00000000" w:rsidRPr="00000000">
        <w:rPr>
          <w:rFonts w:ascii="Times New Roman" w:cs="Times New Roman" w:eastAsia="Times New Roman" w:hAnsi="Times New Roman"/>
          <w:sz w:val="20"/>
          <w:szCs w:val="20"/>
          <w:highlight w:val="yellow"/>
          <w:rtl w:val="0"/>
        </w:rPr>
        <w:t xml:space="preserve">2</w:t>
      </w:r>
      <w:r w:rsidDel="00000000" w:rsidR="00000000" w:rsidRPr="00000000">
        <w:rPr>
          <w:rFonts w:ascii="Times New Roman" w:cs="Times New Roman" w:eastAsia="Times New Roman" w:hAnsi="Times New Roman"/>
          <w:sz w:val="20"/>
          <w:szCs w:val="20"/>
          <w:highlight w:val="yellow"/>
          <w:vertAlign w:val="baseline"/>
          <w:rtl w:val="0"/>
        </w:rPr>
        <w:t xml:space="preserve">. </w:t>
      </w:r>
      <w:r w:rsidDel="00000000" w:rsidR="00000000" w:rsidRPr="00000000">
        <w:rPr>
          <w:rFonts w:ascii="Times New Roman" w:cs="Times New Roman" w:eastAsia="Times New Roman" w:hAnsi="Times New Roman"/>
          <w:sz w:val="20"/>
          <w:szCs w:val="20"/>
          <w:highlight w:val="yellow"/>
          <w:rtl w:val="0"/>
        </w:rPr>
        <w:t xml:space="preserve">veebruar</w:t>
      </w:r>
      <w:r w:rsidDel="00000000" w:rsidR="00000000" w:rsidRPr="00000000">
        <w:rPr>
          <w:rFonts w:ascii="Times New Roman" w:cs="Times New Roman" w:eastAsia="Times New Roman" w:hAnsi="Times New Roman"/>
          <w:sz w:val="20"/>
          <w:szCs w:val="20"/>
          <w:highlight w:val="yellow"/>
          <w:vertAlign w:val="baseline"/>
          <w:rtl w:val="0"/>
        </w:rPr>
        <w:t xml:space="preserve"> 2025 või kuni grupi (30 in) täitumiseni</w:t>
      </w:r>
    </w:p>
    <w:p w:rsidR="00000000" w:rsidDel="00000000" w:rsidP="00000000" w:rsidRDefault="00000000" w:rsidRPr="00000000" w14:paraId="00000016">
      <w:pPr>
        <w:spacing w:after="280" w:before="280" w:line="240" w:lineRule="auto"/>
        <w:rPr>
          <w:rFonts w:ascii="Times New Roman" w:cs="Times New Roman" w:eastAsia="Times New Roman" w:hAnsi="Times New Roman"/>
          <w:sz w:val="20"/>
          <w:szCs w:val="20"/>
          <w:highlight w:val="yellow"/>
          <w:vertAlign w:val="baseline"/>
        </w:rPr>
      </w:pPr>
      <w:r w:rsidDel="00000000" w:rsidR="00000000" w:rsidRPr="00000000">
        <w:rPr>
          <w:rFonts w:ascii="Times New Roman" w:cs="Times New Roman" w:eastAsia="Times New Roman" w:hAnsi="Times New Roman"/>
          <w:sz w:val="20"/>
          <w:szCs w:val="20"/>
          <w:highlight w:val="yellow"/>
          <w:vertAlign w:val="baseline"/>
          <w:rtl w:val="0"/>
        </w:rPr>
        <w:t xml:space="preserve">Aadressile: </w:t>
      </w:r>
      <w:hyperlink r:id="rId8">
        <w:r w:rsidDel="00000000" w:rsidR="00000000" w:rsidRPr="00000000">
          <w:rPr>
            <w:rFonts w:ascii="Times New Roman" w:cs="Times New Roman" w:eastAsia="Times New Roman" w:hAnsi="Times New Roman"/>
            <w:color w:val="0000ff"/>
            <w:sz w:val="20"/>
            <w:szCs w:val="20"/>
            <w:highlight w:val="yellow"/>
            <w:u w:val="single"/>
            <w:vertAlign w:val="baseline"/>
            <w:rtl w:val="0"/>
          </w:rPr>
          <w:t xml:space="preserve">ulle@vormsi.ee</w:t>
        </w:r>
      </w:hyperlink>
      <w:r w:rsidDel="00000000" w:rsidR="00000000" w:rsidRPr="00000000">
        <w:rPr>
          <w:rFonts w:ascii="Times New Roman" w:cs="Times New Roman" w:eastAsia="Times New Roman" w:hAnsi="Times New Roman"/>
          <w:sz w:val="20"/>
          <w:szCs w:val="20"/>
          <w:highlight w:val="yellow"/>
          <w:vertAlign w:val="baseline"/>
          <w:rtl w:val="0"/>
        </w:rPr>
        <w:t xml:space="preserve">   saada oma nimi, isikukood,  </w:t>
      </w:r>
      <w:r w:rsidDel="00000000" w:rsidR="00000000" w:rsidRPr="00000000">
        <w:rPr>
          <w:rFonts w:ascii="Times New Roman" w:cs="Times New Roman" w:eastAsia="Times New Roman" w:hAnsi="Times New Roman"/>
          <w:sz w:val="20"/>
          <w:szCs w:val="20"/>
          <w:highlight w:val="yellow"/>
          <w:rtl w:val="0"/>
        </w:rPr>
        <w:t xml:space="preserve">telefoninumber</w:t>
      </w:r>
      <w:r w:rsidDel="00000000" w:rsidR="00000000" w:rsidRPr="00000000">
        <w:rPr>
          <w:rFonts w:ascii="Times New Roman" w:cs="Times New Roman" w:eastAsia="Times New Roman" w:hAnsi="Times New Roman"/>
          <w:sz w:val="20"/>
          <w:szCs w:val="20"/>
          <w:highlight w:val="yellow"/>
          <w:vertAlign w:val="baseline"/>
          <w:rtl w:val="0"/>
        </w:rPr>
        <w:t xml:space="preserve"> ja </w:t>
      </w:r>
      <w:r w:rsidDel="00000000" w:rsidR="00000000" w:rsidRPr="00000000">
        <w:rPr>
          <w:rFonts w:ascii="Times New Roman" w:cs="Times New Roman" w:eastAsia="Times New Roman" w:hAnsi="Times New Roman"/>
          <w:sz w:val="20"/>
          <w:szCs w:val="20"/>
          <w:highlight w:val="yellow"/>
          <w:rtl w:val="0"/>
        </w:rPr>
        <w:t xml:space="preserve">meiliaadress</w:t>
      </w:r>
      <w:r w:rsidDel="00000000" w:rsidR="00000000" w:rsidRPr="00000000">
        <w:rPr>
          <w:rFonts w:ascii="Times New Roman" w:cs="Times New Roman" w:eastAsia="Times New Roman" w:hAnsi="Times New Roman"/>
          <w:sz w:val="20"/>
          <w:szCs w:val="20"/>
          <w:highlight w:val="yellow"/>
          <w:vertAlign w:val="baseline"/>
          <w:rtl w:val="0"/>
        </w:rPr>
        <w:t xml:space="preserve"> </w:t>
      </w:r>
    </w:p>
    <w:p w:rsidR="00000000" w:rsidDel="00000000" w:rsidP="00000000" w:rsidRDefault="00000000" w:rsidRPr="00000000" w14:paraId="00000017">
      <w:pPr>
        <w:spacing w:after="280" w:before="280" w:line="240" w:lineRule="auto"/>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18">
      <w:pPr>
        <w:spacing w:before="280" w:line="240" w:lineRule="auto"/>
        <w:rPr>
          <w:rFonts w:ascii="Verdana" w:cs="Verdana" w:eastAsia="Verdana" w:hAnsi="Verdana"/>
          <w:sz w:val="20"/>
          <w:szCs w:val="20"/>
          <w:vertAlign w:val="baseline"/>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 w:name="Arial"/>
  <w:font w:name="Times New Roman"/>
  <w:font w:name="Wingding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t-E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t-EE"/>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t-EE" w:val="et-EE"/>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t-EE"/>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BodyText">
    <w:name w:val="Body Text"/>
    <w:basedOn w:val="Normal"/>
    <w:next w:val="BodyText"/>
    <w:autoRedefine w:val="0"/>
    <w:hidden w:val="0"/>
    <w:qFormat w:val="0"/>
    <w:pPr>
      <w:widowControl w:val="0"/>
      <w:suppressAutoHyphens w:val="1"/>
      <w:autoSpaceDE w:val="0"/>
      <w:autoSpaceDN w:val="0"/>
      <w:adjustRightInd w:val="0"/>
      <w:spacing w:after="0" w:line="240" w:lineRule="auto"/>
      <w:ind w:left="312"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t-EE" w:val="et-EE"/>
    </w:rPr>
  </w:style>
  <w:style w:type="character" w:styleId="BodyTextChar">
    <w:name w:val="Body Text Char"/>
    <w:next w:val="BodyTextChar"/>
    <w:autoRedefine w:val="0"/>
    <w:hidden w:val="0"/>
    <w:qFormat w:val="0"/>
    <w:rPr>
      <w:rFonts w:ascii="Times New Roman" w:eastAsia="Times New Roman" w:hAnsi="Times New Roman"/>
      <w:w w:val="100"/>
      <w:position w:val="-1"/>
      <w:sz w:val="24"/>
      <w:szCs w:val="24"/>
      <w:effect w:val="none"/>
      <w:vertAlign w:val="baseline"/>
      <w:cs w:val="0"/>
      <w:em w:val="none"/>
      <w:lang w:eastAsia="et-EE" w:val="et-EE"/>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ulle@vormsi.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AiX7YMZyos4KDw/6ecc+QtY2Fg==">CgMxLjA4AHIhMUNvMHFPTGJURUo4OTl1eVlSTS1RZ01hdzlKWU5tb01R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2025-02-04T13:02:00Z</dcterms:created>
  <dc:creator>Inno</dc:creator>
</cp:coreProperties>
</file>

<file path=docProps/custom.xml><?xml version="1.0" encoding="utf-8"?>
<Properties xmlns="http://schemas.openxmlformats.org/officeDocument/2006/custom-properties" xmlns:vt="http://schemas.openxmlformats.org/officeDocument/2006/docPropsVTypes"/>
</file>