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7" w:rsidRPr="00F62857" w:rsidRDefault="00F62857" w:rsidP="00F62857">
      <w:pPr>
        <w:rPr>
          <w:rFonts w:ascii="Times" w:eastAsia="Times New Roman" w:hAnsi="Times" w:cs="Times New Roman"/>
          <w:noProof w:val="0"/>
          <w:sz w:val="20"/>
          <w:szCs w:val="20"/>
          <w:lang w:val="en-US"/>
        </w:rPr>
      </w:pP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Alates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01.04.2016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tuleb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projekteerimistingimuste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taotlused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ja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muud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ehitusega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seotud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dokumendid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esitada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läbi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ehitisregistri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elektrooniliselt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kõik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vastavad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taotlused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>leiate</w:t>
      </w:r>
      <w:proofErr w:type="spellEnd"/>
      <w:r w:rsidRPr="00F62857">
        <w:rPr>
          <w:rFonts w:ascii="PT Serif" w:eastAsia="Times New Roman" w:hAnsi="PT Serif" w:cs="Times New Roman"/>
          <w:noProof w:val="0"/>
          <w:color w:val="444444"/>
          <w:sz w:val="27"/>
          <w:szCs w:val="27"/>
          <w:shd w:val="clear" w:color="auto" w:fill="FFFFFF"/>
          <w:lang w:val="en-US"/>
        </w:rPr>
        <w:t xml:space="preserve">: </w:t>
      </w:r>
      <w:hyperlink r:id="rId5" w:history="1">
        <w:r w:rsidRPr="00F62857">
          <w:rPr>
            <w:rStyle w:val="Hyperlink"/>
            <w:rFonts w:ascii="PT Serif" w:eastAsia="Times New Roman" w:hAnsi="PT Serif" w:cs="Times New Roman"/>
            <w:noProof w:val="0"/>
            <w:sz w:val="27"/>
            <w:szCs w:val="27"/>
            <w:shd w:val="clear" w:color="auto" w:fill="FFFFFF"/>
            <w:lang w:val="en-US"/>
          </w:rPr>
          <w:t>https://www.mkm.ee/et/ehitisregister</w:t>
        </w:r>
      </w:hyperlink>
      <w:bookmarkStart w:id="0" w:name="_GoBack"/>
      <w:bookmarkEnd w:id="0"/>
    </w:p>
    <w:p w:rsidR="00937D58" w:rsidRDefault="00937D58"/>
    <w:sectPr w:rsidR="00937D58" w:rsidSect="009051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7"/>
    <w:rsid w:val="009051CD"/>
    <w:rsid w:val="00937D58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km.ee/et/ehitisregist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Levo</dc:creator>
  <cp:keywords/>
  <dc:description/>
  <cp:lastModifiedBy>Lauri Levo</cp:lastModifiedBy>
  <cp:revision>1</cp:revision>
  <dcterms:created xsi:type="dcterms:W3CDTF">2016-04-05T11:05:00Z</dcterms:created>
  <dcterms:modified xsi:type="dcterms:W3CDTF">2016-04-05T11:06:00Z</dcterms:modified>
</cp:coreProperties>
</file>