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Lisa 2: Pakkumuse vorm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06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704"/>
        <w:gridCol w:w="5358"/>
      </w:tblGrid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Ees- ja perekonnanimi (v</w:t>
            </w:r>
            <w:r>
              <w:rPr>
                <w:rFonts w:ascii="Helvetica" w:hAnsi="Helvetica" w:hint="default"/>
                <w:sz w:val="22"/>
                <w:szCs w:val="22"/>
                <w:u w:color="000000"/>
                <w:shd w:val="nil" w:color="auto" w:fill="auto"/>
                <w:rtl w:val="0"/>
                <w:lang w:val="pt-PT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 xml:space="preserve">i </w:t>
            </w:r>
            <w:r>
              <w:rPr>
                <w:rFonts w:ascii="Helvetica" w:hAnsi="Helvetica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rinimi):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Isikukood (v</w:t>
            </w:r>
            <w:r>
              <w:rPr>
                <w:rFonts w:ascii="Helvetica" w:hAnsi="Helvetica" w:hint="default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i registrikood):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</w:t>
            </w:r>
            <w:r>
              <w:rPr>
                <w:rFonts w:ascii="Helvetica" w:hAnsi="Helvetica" w:hint="default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ä</w:t>
            </w: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ibemaksukohustuslase number: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Postiaadress: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E-post: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Telefon: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20" w:hRule="atLeast"/>
        </w:trPr>
        <w:tc>
          <w:tcPr>
            <w:tcW w:type="dxa" w:w="3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Kontaktisiku andmed:</w:t>
            </w:r>
          </w:p>
        </w:tc>
        <w:tc>
          <w:tcPr>
            <w:tcW w:type="dxa" w:w="5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spacing w:before="0" w:line="240" w:lineRule="auto"/>
        <w:ind w:left="216" w:right="0" w:hanging="216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0" w:line="240" w:lineRule="auto"/>
        <w:ind w:left="108" w:right="0" w:hanging="108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Maksumus: niitmine ja hekid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556"/>
        <w:gridCol w:w="4071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Niidetavad alad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Hind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20.mai - 30.juuni: niitmine + hekk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 juuli - 31.juuli: niitmine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1.august - 31.august: niitmine + hekk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 september - 30. september: niitmine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öö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hind 20.05 - 3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0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.09.2022 kokku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spacing w:before="0" w:line="240" w:lineRule="auto"/>
        <w:ind w:left="108" w:right="0" w:hanging="108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Maksumus: rohealade taastamine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556"/>
        <w:gridCol w:w="4071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14:textOutline w14:w="12700" w14:cap="flat">
                  <w14:noFill/>
                  <w14:miter w14:lim="400000"/>
                </w14:textOutline>
              </w:rPr>
              <w:t>2. Rohealade taastamine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u w:color="000000"/>
                <w:shd w:val="nil" w:color="auto" w:fill="auto"/>
                <w:rtl w:val="0"/>
                <w:lang w:val="de-DE"/>
                <w14:textOutline w14:w="12700" w14:cap="flat">
                  <w14:noFill/>
                  <w14:miter w14:lim="400000"/>
                </w14:textOutline>
              </w:rPr>
              <w:t>Hind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Pinnase pealevedu ja laotamine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Pealmiseks kihiks mulla s</w:t>
            </w:r>
            <w:r>
              <w:rPr>
                <w:rFonts w:ascii="Helvetica Neue" w:hAnsi="Helvetica Neue" w:hint="default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õ</w:t>
            </w: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elumine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Muruseeme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55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T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öö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u w:color="00000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de hind 20.05 - 31.08. 2022 kokku</w:t>
            </w:r>
          </w:p>
        </w:tc>
        <w:tc>
          <w:tcPr>
            <w:tcW w:type="dxa" w:w="40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spacing w:before="0" w:line="240" w:lineRule="auto"/>
        <w:ind w:left="108" w:right="0" w:hanging="108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