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DCD5" w14:textId="77777777" w:rsidR="00B514B9" w:rsidRDefault="00B514B9" w:rsidP="00B514B9">
      <w:pPr>
        <w:spacing w:after="0" w:line="240" w:lineRule="auto"/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</w:pPr>
    </w:p>
    <w:p w14:paraId="1B9FD1C3" w14:textId="6C0FA618" w:rsidR="00B514B9" w:rsidRDefault="00B514B9" w:rsidP="00B514B9">
      <w:pPr>
        <w:spacing w:after="0" w:line="240" w:lineRule="auto"/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</w:pPr>
      <w:r>
        <w:rPr>
          <w:noProof/>
        </w:rPr>
        <w:drawing>
          <wp:inline distT="0" distB="0" distL="0" distR="0" wp14:anchorId="2513E8A6" wp14:editId="24A893FC">
            <wp:extent cx="2926925" cy="2195194"/>
            <wp:effectExtent l="412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9050" cy="22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 xml:space="preserve">                                 </w:t>
      </w:r>
      <w:r>
        <w:rPr>
          <w:noProof/>
        </w:rPr>
        <w:drawing>
          <wp:inline distT="0" distB="0" distL="0" distR="0" wp14:anchorId="573D02ED" wp14:editId="72DB6321">
            <wp:extent cx="2884596" cy="2163447"/>
            <wp:effectExtent l="0" t="158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3749" cy="217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CBA94" w14:textId="77777777" w:rsidR="00B514B9" w:rsidRDefault="00B514B9" w:rsidP="00B514B9">
      <w:pPr>
        <w:spacing w:after="0" w:line="240" w:lineRule="auto"/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</w:pPr>
    </w:p>
    <w:p w14:paraId="1C982288" w14:textId="4CC3CC9F" w:rsidR="00B514B9" w:rsidRDefault="00B514B9" w:rsidP="00B514B9">
      <w:pPr>
        <w:spacing w:after="0" w:line="240" w:lineRule="auto"/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</w:pP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>2. veebruaril tähistatakse ülemaailmset märgalade päeva. Sellel puhul toimub ka Eestis Eestimaa Looduse Fondi, Keskkonnaameti ja Eesti Loodusturismi Ühingu eestvedamisel nädala jooksul mitmekesiste ürituste sari.</w:t>
      </w: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br/>
        <w:t xml:space="preserve">Kutsun Sind </w:t>
      </w:r>
      <w:r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>2</w:t>
      </w: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 xml:space="preserve">. veebruaril </w:t>
      </w:r>
      <w:r w:rsidRPr="00A0176D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 xml:space="preserve">kl 12.00 </w:t>
      </w: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>jalgsimatkale</w:t>
      </w:r>
      <w:r w:rsidR="00A0176D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 xml:space="preserve"> (Skäre matk)</w:t>
      </w: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 xml:space="preserve"> </w:t>
      </w:r>
      <w:r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 xml:space="preserve">Hosby poollooduslikule rannaalale. </w:t>
      </w: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br/>
        <w:t>Matka pikkus on</w:t>
      </w:r>
      <w:r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 xml:space="preserve"> ca</w:t>
      </w: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 xml:space="preserve"> </w:t>
      </w:r>
      <w:r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>2</w:t>
      </w: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 xml:space="preserve"> km ja kestus umbes </w:t>
      </w:r>
      <w:r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>2</w:t>
      </w: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 xml:space="preserve"> tundi. Alustame </w:t>
      </w:r>
      <w:r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 xml:space="preserve">Sviby – Hosby vaheliselt karjamaa kraavi juurest </w:t>
      </w: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 xml:space="preserve">ja lõpetame </w:t>
      </w:r>
      <w:r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>Hosby teel. Hullost viib kohale ja toob tagasi buss.</w:t>
      </w: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br/>
        <w:t xml:space="preserve">Riietu ilmastikukindlalt, kindlasti pööra tähelepanu ka jalatsitele, sest kui pole piisavalt külmakraade, võib rajal olla ka </w:t>
      </w:r>
      <w:r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>märgi</w:t>
      </w: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 xml:space="preserve"> lõike. Vajadusel helista või kirjuta </w:t>
      </w:r>
      <w:r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 xml:space="preserve"> meile</w:t>
      </w: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 xml:space="preserve"> lisainfo saamiseks eelneval päeval.</w:t>
      </w: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br/>
        <w:t>Võta kaasa oma soe jook</w:t>
      </w:r>
      <w:r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 xml:space="preserve"> ja näksimist. Lõpetuseks keedame üh</w:t>
      </w:r>
      <w:r w:rsidR="00A0176D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>i</w:t>
      </w:r>
      <w:r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>selt lõkkel teed.</w:t>
      </w: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 xml:space="preserve"> </w:t>
      </w: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br/>
        <w:t xml:space="preserve">Kohtade arv on piiratud, palun oma osalemisest eelnevalt teada anda tel </w:t>
      </w:r>
      <w:r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 xml:space="preserve">56653668; </w:t>
      </w:r>
      <w:r w:rsidR="00A0176D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>55973396</w:t>
      </w: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 xml:space="preserve"> või </w:t>
      </w:r>
      <w:hyperlink r:id="rId6" w:history="1">
        <w:r w:rsidRPr="00E271BA">
          <w:rPr>
            <w:rStyle w:val="Hyperlink"/>
            <w:rFonts w:ascii="inherit" w:eastAsia="Times New Roman" w:hAnsi="inherit" w:cs="Segoe UI Historic"/>
            <w:sz w:val="24"/>
            <w:szCs w:val="24"/>
            <w:shd w:val="clear" w:color="auto" w:fill="FFFFFF"/>
            <w:lang w:eastAsia="et-EE"/>
          </w:rPr>
          <w:t>ene@vormsi.ee</w:t>
        </w:r>
      </w:hyperlink>
      <w:r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 xml:space="preserve">; </w:t>
      </w:r>
      <w:hyperlink r:id="rId7" w:history="1">
        <w:r w:rsidRPr="00E271BA">
          <w:rPr>
            <w:rStyle w:val="Hyperlink"/>
            <w:rFonts w:ascii="inherit" w:eastAsia="Times New Roman" w:hAnsi="inherit" w:cs="Segoe UI Historic"/>
            <w:sz w:val="24"/>
            <w:szCs w:val="24"/>
            <w:shd w:val="clear" w:color="auto" w:fill="FFFFFF"/>
            <w:lang w:eastAsia="et-EE"/>
          </w:rPr>
          <w:t>elle.palmpuu@gmail.com</w:t>
        </w:r>
      </w:hyperlink>
    </w:p>
    <w:p w14:paraId="5B334EBC" w14:textId="77777777" w:rsidR="00B514B9" w:rsidRDefault="00B514B9" w:rsidP="00B514B9">
      <w:pPr>
        <w:spacing w:after="0" w:line="240" w:lineRule="auto"/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</w:pP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>Palun jälgi jooksvalt ürituse toimumise infot, sest seoses Covid-19 olukorraga võib tulla muudatusi. Kindlasti on kohustuslik maski kandmine ja teised ette nähtud piirangud.</w:t>
      </w: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br/>
      </w:r>
    </w:p>
    <w:p w14:paraId="6E4DC114" w14:textId="6DA7D8C1" w:rsidR="00B514B9" w:rsidRPr="00B514B9" w:rsidRDefault="00B514B9" w:rsidP="00B514B9">
      <w:pPr>
        <w:spacing w:after="0" w:line="240" w:lineRule="auto"/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</w:pP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>Kohtumiseni!</w:t>
      </w:r>
      <w:r w:rsidRPr="00B514B9"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br/>
      </w:r>
      <w:r>
        <w:rPr>
          <w:rFonts w:ascii="inherit" w:eastAsia="Times New Roman" w:hAnsi="inherit" w:cs="Segoe UI Historic"/>
          <w:sz w:val="24"/>
          <w:szCs w:val="24"/>
          <w:shd w:val="clear" w:color="auto" w:fill="FFFFFF"/>
          <w:lang w:eastAsia="et-EE"/>
        </w:rPr>
        <w:t>Elle ja Ene</w:t>
      </w:r>
    </w:p>
    <w:p w14:paraId="24446A51" w14:textId="77777777" w:rsidR="00F409CF" w:rsidRDefault="00F409CF"/>
    <w:sectPr w:rsidR="00F4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B9"/>
    <w:rsid w:val="007619A6"/>
    <w:rsid w:val="00A0176D"/>
    <w:rsid w:val="00B514B9"/>
    <w:rsid w:val="00F4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2B95"/>
  <w15:chartTrackingRefBased/>
  <w15:docId w15:val="{950D2753-79ED-47A7-980E-13B4D4FC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le.palmpu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@vormsi.e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2021-01-11T07:46:00Z</dcterms:created>
  <dcterms:modified xsi:type="dcterms:W3CDTF">2021-01-13T06:38:00Z</dcterms:modified>
</cp:coreProperties>
</file>