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wmf" ContentType="image/x-wmf"/>
  <Override PartName="/word/media/image2.wmf" ContentType="image/x-wmf"/>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Microsoft_Excel_Worksheet2.xlsx" ContentType="application/vnd.openxmlformats-officedocument.spreadsheetml.sheet"/>
  <Override PartName="/word/embeddings/Microsoft_Excel_Worksheet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sz w:val="36"/>
          <w:szCs w:val="36"/>
          <w:lang w:val="et-EE"/>
        </w:rPr>
      </w:pPr>
      <w:r>
        <w:rPr>
          <w:sz w:val="36"/>
          <w:szCs w:val="36"/>
          <w:lang w:val="et-EE"/>
        </w:rPr>
        <w:t>VORMSI  VALLA 2016. AASTA EELARVE  SELETUSKIR</w:t>
      </w:r>
      <w:bookmarkStart w:id="0" w:name="_Toc307490355"/>
      <w:bookmarkStart w:id="1" w:name="_Toc307490394"/>
      <w:bookmarkStart w:id="2" w:name="_Toc307490452"/>
      <w:bookmarkStart w:id="3" w:name="_Toc307490506"/>
      <w:bookmarkStart w:id="4" w:name="_Toc310513007"/>
      <w:bookmarkStart w:id="5" w:name="_Toc311109469"/>
      <w:r>
        <w:rPr>
          <w:sz w:val="36"/>
          <w:szCs w:val="36"/>
          <w:lang w:val="et-EE"/>
        </w:rPr>
        <w:t>JAGA</w:t>
      </w:r>
    </w:p>
    <w:p>
      <w:pPr>
        <w:pStyle w:val="Heading3"/>
        <w:rPr>
          <w:rFonts w:ascii="Calibri" w:hAnsi="Calibri" w:cs="Times New Roman" w:asciiTheme="minorHAnsi" w:hAnsiTheme="minorHAnsi"/>
        </w:rPr>
      </w:pPr>
      <w:r>
        <w:rPr>
          <w:rFonts w:cs="Times New Roman" w:ascii="Calibri" w:hAnsi="Calibri" w:asciiTheme="minorHAnsi" w:hAnsiTheme="minorHAnsi"/>
          <w:b w:val="false"/>
        </w:rPr>
        <w:t>1.</w:t>
      </w:r>
      <w:bookmarkEnd w:id="0"/>
      <w:bookmarkEnd w:id="1"/>
      <w:bookmarkEnd w:id="2"/>
      <w:bookmarkEnd w:id="3"/>
      <w:bookmarkEnd w:id="4"/>
      <w:bookmarkEnd w:id="5"/>
      <w:r>
        <w:rPr>
          <w:rFonts w:cs="Times New Roman" w:ascii="Calibri" w:hAnsi="Calibri" w:asciiTheme="minorHAnsi" w:hAnsiTheme="minorHAnsi"/>
        </w:rPr>
        <w:t xml:space="preserve"> Vormsi valla 2016. aasta eelarve seletuskirja koostamise alused </w:t>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Eelarve eelnõu koostamise aluseks on Vormsi valla Põhimäärus </w:t>
      </w:r>
      <w:r>
        <w:rPr>
          <w:rFonts w:ascii="Calibri" w:hAnsi="Calibri" w:asciiTheme="minorHAnsi" w:hAnsiTheme="minorHAnsi"/>
          <w:u w:val="single"/>
          <w:lang w:val="et-EE"/>
        </w:rPr>
        <w:t xml:space="preserve">(s.h. eelarve liigendus ja ülesehitus vastab Vormsi valla Põhimääruse </w:t>
      </w:r>
      <w:r>
        <w:rPr>
          <w:rFonts w:ascii="Calibri" w:hAnsi="Calibri" w:asciiTheme="minorHAnsi" w:hAnsiTheme="minorHAnsi"/>
          <w:bCs/>
          <w:u w:val="single"/>
        </w:rPr>
        <w:t>§ 60</w:t>
      </w:r>
      <w:r>
        <w:rPr>
          <w:rFonts w:ascii="Calibri" w:hAnsi="Calibri" w:asciiTheme="minorHAnsi" w:hAnsiTheme="minorHAnsi"/>
          <w:bCs/>
          <w:u w:val="single"/>
          <w:vertAlign w:val="superscript"/>
        </w:rPr>
        <w:t>1)</w:t>
      </w:r>
      <w:r>
        <w:rPr>
          <w:rFonts w:ascii="Calibri" w:hAnsi="Calibri" w:asciiTheme="minorHAnsi" w:hAnsiTheme="minorHAnsi"/>
          <w:lang w:val="et-EE"/>
        </w:rPr>
        <w:t>, valla arengukava 2011–2025, arengukava tegevuskava, investeeringute kava ning eelarve strateegia 2016-2019 ja Kohaliku omavalitsuse finantseerimise seadus (KOFS).</w:t>
      </w:r>
    </w:p>
    <w:p>
      <w:pPr>
        <w:pStyle w:val="Normal"/>
        <w:jc w:val="both"/>
        <w:rPr>
          <w:rFonts w:ascii="Calibri" w:hAnsi="Calibri" w:asciiTheme="minorHAnsi" w:hAnsiTheme="minorHAnsi"/>
          <w:lang w:val="et-EE"/>
        </w:rPr>
      </w:pPr>
      <w:r>
        <w:rPr>
          <w:rFonts w:ascii="Calibri" w:hAnsi="Calibri" w:asciiTheme="minorHAnsi" w:hAnsiTheme="minorHAnsi"/>
          <w:lang w:val="et-EE"/>
        </w:rPr>
        <w:t>Eelarve struktuur on viie osaline:</w:t>
      </w:r>
    </w:p>
    <w:p>
      <w:pPr>
        <w:pStyle w:val="Normal"/>
        <w:numPr>
          <w:ilvl w:val="0"/>
          <w:numId w:val="2"/>
        </w:numPr>
        <w:jc w:val="both"/>
        <w:rPr>
          <w:rFonts w:ascii="Calibri" w:hAnsi="Calibri" w:asciiTheme="minorHAnsi" w:hAnsiTheme="minorHAnsi"/>
          <w:lang w:val="et-EE"/>
        </w:rPr>
      </w:pPr>
      <w:r>
        <w:rPr>
          <w:rFonts w:ascii="Calibri" w:hAnsi="Calibri" w:asciiTheme="minorHAnsi" w:hAnsiTheme="minorHAnsi"/>
          <w:lang w:val="et-EE"/>
        </w:rPr>
        <w:t>põhitegevuse tulud;</w:t>
      </w:r>
    </w:p>
    <w:p>
      <w:pPr>
        <w:pStyle w:val="Normal"/>
        <w:numPr>
          <w:ilvl w:val="0"/>
          <w:numId w:val="2"/>
        </w:numPr>
        <w:jc w:val="both"/>
        <w:rPr>
          <w:rFonts w:ascii="Calibri" w:hAnsi="Calibri" w:asciiTheme="minorHAnsi" w:hAnsiTheme="minorHAnsi"/>
          <w:lang w:val="et-EE"/>
        </w:rPr>
      </w:pPr>
      <w:r>
        <w:rPr>
          <w:rFonts w:ascii="Calibri" w:hAnsi="Calibri" w:asciiTheme="minorHAnsi" w:hAnsiTheme="minorHAnsi"/>
          <w:lang w:val="et-EE"/>
        </w:rPr>
        <w:t>põhitegevuse kulud;</w:t>
      </w:r>
    </w:p>
    <w:p>
      <w:pPr>
        <w:pStyle w:val="Normal"/>
        <w:numPr>
          <w:ilvl w:val="0"/>
          <w:numId w:val="2"/>
        </w:numPr>
        <w:jc w:val="both"/>
        <w:rPr>
          <w:rFonts w:ascii="Calibri" w:hAnsi="Calibri" w:asciiTheme="minorHAnsi" w:hAnsiTheme="minorHAnsi"/>
          <w:lang w:val="et-EE"/>
        </w:rPr>
      </w:pPr>
      <w:r>
        <w:rPr>
          <w:rFonts w:ascii="Calibri" w:hAnsi="Calibri" w:asciiTheme="minorHAnsi" w:hAnsiTheme="minorHAnsi"/>
          <w:lang w:val="et-EE"/>
        </w:rPr>
        <w:t>investeerimistegevus;</w:t>
      </w:r>
    </w:p>
    <w:p>
      <w:pPr>
        <w:pStyle w:val="Normal"/>
        <w:numPr>
          <w:ilvl w:val="0"/>
          <w:numId w:val="2"/>
        </w:numPr>
        <w:jc w:val="both"/>
        <w:rPr>
          <w:rFonts w:ascii="Calibri" w:hAnsi="Calibri" w:asciiTheme="minorHAnsi" w:hAnsiTheme="minorHAnsi"/>
          <w:lang w:val="et-EE"/>
        </w:rPr>
      </w:pPr>
      <w:r>
        <w:rPr>
          <w:rFonts w:ascii="Calibri" w:hAnsi="Calibri" w:asciiTheme="minorHAnsi" w:hAnsiTheme="minorHAnsi"/>
          <w:lang w:val="et-EE"/>
        </w:rPr>
        <w:t>finantseerimistegevus;</w:t>
      </w:r>
    </w:p>
    <w:p>
      <w:pPr>
        <w:pStyle w:val="Normal"/>
        <w:numPr>
          <w:ilvl w:val="0"/>
          <w:numId w:val="2"/>
        </w:numPr>
        <w:rPr>
          <w:rFonts w:ascii="Calibri" w:hAnsi="Calibri" w:asciiTheme="minorHAnsi" w:hAnsiTheme="minorHAnsi"/>
          <w:lang w:val="et-EE"/>
        </w:rPr>
      </w:pPr>
      <w:r>
        <w:rPr>
          <w:rFonts w:ascii="Calibri" w:hAnsi="Calibri" w:asciiTheme="minorHAnsi" w:hAnsiTheme="minorHAnsi"/>
          <w:lang w:val="et-EE"/>
        </w:rPr>
        <w:t>likviidsete varade muutus e. muutused kassas ja hoiustes.</w:t>
      </w:r>
    </w:p>
    <w:p>
      <w:pPr>
        <w:pStyle w:val="Heading5"/>
        <w:jc w:val="both"/>
        <w:rPr>
          <w:rFonts w:ascii="Calibri" w:hAnsi="Calibri" w:asciiTheme="minorHAnsi" w:hAnsiTheme="minorHAnsi"/>
          <w:b/>
          <w:b/>
          <w:color w:val="00000A"/>
          <w:lang w:val="et-EE"/>
        </w:rPr>
      </w:pPr>
      <w:r>
        <w:rPr>
          <w:rFonts w:ascii="Calibri" w:hAnsi="Calibri" w:asciiTheme="minorHAnsi" w:hAnsiTheme="minorHAnsi"/>
          <w:b/>
          <w:color w:val="00000A"/>
          <w:lang w:val="et-EE"/>
        </w:rPr>
        <w:t>Eelnõu koosneb:</w:t>
      </w:r>
    </w:p>
    <w:p>
      <w:pPr>
        <w:pStyle w:val="Normal"/>
        <w:rPr>
          <w:lang w:val="et-EE"/>
        </w:rPr>
      </w:pPr>
      <w:r>
        <w:rPr>
          <w:lang w:val="et-EE"/>
        </w:rPr>
      </w:r>
    </w:p>
    <w:p>
      <w:pPr>
        <w:pStyle w:val="ListParagraph"/>
        <w:numPr>
          <w:ilvl w:val="0"/>
          <w:numId w:val="13"/>
        </w:numPr>
        <w:rPr>
          <w:rFonts w:ascii="Calibri" w:hAnsi="Calibri" w:asciiTheme="minorHAnsi" w:hAnsiTheme="minorHAnsi"/>
          <w:lang w:val="et-EE"/>
        </w:rPr>
      </w:pPr>
      <w:r>
        <w:rPr>
          <w:rFonts w:ascii="Calibri" w:hAnsi="Calibri" w:asciiTheme="minorHAnsi" w:hAnsiTheme="minorHAnsi"/>
          <w:lang w:val="et-EE"/>
        </w:rPr>
        <w:t>seletuskirjast ja lisadest:</w:t>
      </w:r>
    </w:p>
    <w:p>
      <w:pPr>
        <w:pStyle w:val="ListParagraph"/>
        <w:numPr>
          <w:ilvl w:val="0"/>
          <w:numId w:val="13"/>
        </w:numPr>
        <w:rPr>
          <w:rFonts w:ascii="Calibri" w:hAnsi="Calibri" w:asciiTheme="minorHAnsi" w:hAnsiTheme="minorHAnsi"/>
          <w:lang w:val="et-EE"/>
        </w:rPr>
      </w:pPr>
      <w:r>
        <w:rPr>
          <w:rFonts w:ascii="Calibri" w:hAnsi="Calibri" w:asciiTheme="minorHAnsi" w:hAnsiTheme="minorHAnsi"/>
          <w:lang w:val="et-EE"/>
        </w:rPr>
        <w:t xml:space="preserve">Lisa 1 Vormsi Vallavalitsuse koosseis, palgamäärad ja teenistuskohtadele esitatavad nõuded </w:t>
      </w:r>
    </w:p>
    <w:p>
      <w:pPr>
        <w:pStyle w:val="ListParagraph"/>
        <w:numPr>
          <w:ilvl w:val="0"/>
          <w:numId w:val="13"/>
        </w:numPr>
        <w:rPr>
          <w:rFonts w:ascii="Calibri" w:hAnsi="Calibri" w:asciiTheme="minorHAnsi" w:hAnsiTheme="minorHAnsi"/>
          <w:lang w:val="et-EE"/>
        </w:rPr>
      </w:pPr>
      <w:r>
        <w:rPr>
          <w:rFonts w:ascii="Calibri" w:hAnsi="Calibri" w:asciiTheme="minorHAnsi" w:hAnsiTheme="minorHAnsi"/>
          <w:lang w:val="et-EE"/>
        </w:rPr>
        <w:t>Lisa 2 Volikogu otsuse eelnõu vallavanema palgamäära kehtestamiseks</w:t>
      </w:r>
    </w:p>
    <w:p>
      <w:pPr>
        <w:pStyle w:val="Heading3"/>
        <w:rPr>
          <w:rFonts w:ascii="Calibri" w:hAnsi="Calibri" w:cs="Times New Roman" w:asciiTheme="minorHAnsi" w:hAnsiTheme="minorHAnsi"/>
        </w:rPr>
      </w:pPr>
      <w:bookmarkStart w:id="6" w:name="_Toc307490358"/>
      <w:bookmarkStart w:id="7" w:name="_Toc307490397"/>
      <w:bookmarkStart w:id="8" w:name="_Toc307490455"/>
      <w:bookmarkStart w:id="9" w:name="_Toc307490509"/>
      <w:bookmarkStart w:id="10" w:name="_Toc310513010"/>
      <w:bookmarkStart w:id="11" w:name="_Toc311109472"/>
      <w:bookmarkEnd w:id="6"/>
      <w:bookmarkEnd w:id="7"/>
      <w:bookmarkEnd w:id="8"/>
      <w:bookmarkEnd w:id="9"/>
      <w:bookmarkEnd w:id="10"/>
      <w:bookmarkEnd w:id="11"/>
      <w:r>
        <w:rPr>
          <w:rFonts w:cs="Times New Roman" w:ascii="Calibri" w:hAnsi="Calibri" w:asciiTheme="minorHAnsi" w:hAnsiTheme="minorHAnsi"/>
        </w:rPr>
        <w:t>1.1. Majandusprognoosid ja nende kasutamine.</w:t>
      </w:r>
    </w:p>
    <w:p>
      <w:pPr>
        <w:pStyle w:val="Normal"/>
        <w:jc w:val="both"/>
        <w:rPr>
          <w:rFonts w:ascii="Calibri" w:hAnsi="Calibri" w:asciiTheme="minorHAnsi" w:hAnsiTheme="minorHAnsi"/>
          <w:lang w:val="et-EE"/>
        </w:rPr>
      </w:pPr>
      <w:r>
        <w:rPr>
          <w:rFonts w:ascii="Calibri" w:hAnsi="Calibri" w:asciiTheme="minorHAnsi" w:hAnsiTheme="minorHAnsi"/>
          <w:lang w:val="et-EE"/>
        </w:rPr>
        <w:t>Eelarve tulude plaani koostamisel on arvestatud riigi majanduse hetkeolukorda ja ametlikke majandusprognoose järgmiseks aastaks. Olulisem neist on Rahandusministeeriumi poolt koostatud majandusprognoos.</w:t>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Riigi eelarve maht kasvab järgmisel aastal 2,4 %, sealhulgas suurenevad maksulised tulud 5,3 % ning mittemaksulised tulud kasvavad 10 %. </w:t>
      </w:r>
    </w:p>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Rahandusministeeriumi suvise prognoosi kohaselt kiireneb Eesti majanduse ehk SKP reaalkasv järgmisel aastal 2,6 protsendini tänavu aasta 1,7 protsendilt. Maksutulude laekumise seisukohalt olulisem näitaja on SKP kasv jooksevhindades, mis arvestab ka inflatsiooni. Seega koos hinnatõusuga ulatub SKP kasv 2015. aastal 3,1 protsendini ja kiireneb 2016. aastal 5,5 protsendini. Eesti majanduskasvu kiirenemise eeldus on välismaise nõudluse kasvu taastumine meie ekspordikaupade järele. Ootuste kohaselt kiireneb Eesti peamiste kaubanduspartnerite kaalutud keskmine majanduskasv selle aasta 0,8 protsendilt 2016. aastal 1,6 protsendini. Aastatel 2018–2019 peaks Eesti majandus kasvama keskmiselt 3% aastas, tuginedes nii ekspordile kui ka sisenõudlusele.</w:t>
      </w:r>
    </w:p>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Calibri" w:hAnsi="Calibri" w:asciiTheme="minorHAnsi" w:hAnsiTheme="minorHAnsi"/>
          <w:bCs/>
          <w:lang w:val="et-EE"/>
        </w:rPr>
        <w:t>Tööturu</w:t>
      </w:r>
      <w:r>
        <w:rPr>
          <w:rFonts w:ascii="Calibri" w:hAnsi="Calibri" w:asciiTheme="minorHAnsi" w:hAnsiTheme="minorHAnsi"/>
          <w:lang w:val="et-EE"/>
        </w:rPr>
        <w:t>olukord muutub üha pingelisemaks ning töötuse kiire vähenemine koos tööealise rahvastiku kahanemisega on juba mõnda aega hoidnud üleval palgasurveid. Tööjõus osalemise ning hõive määrad on saavutamas oma ajaloolist maksimumi, mistõttu on hõive edasise kasvu väljavaated tagasihoidlikud.</w:t>
      </w:r>
    </w:p>
    <w:p>
      <w:pPr>
        <w:pStyle w:val="Normal"/>
        <w:jc w:val="both"/>
        <w:rPr>
          <w:rFonts w:ascii="Calibri" w:hAnsi="Calibri" w:asciiTheme="minorHAnsi" w:hAnsiTheme="minorHAnsi"/>
          <w:lang w:val="et-EE"/>
        </w:rPr>
      </w:pPr>
      <w:r>
        <w:rPr>
          <w:rFonts w:ascii="Calibri" w:hAnsi="Calibri" w:asciiTheme="minorHAnsi" w:hAnsiTheme="minorHAnsi"/>
          <w:lang w:val="et-EE"/>
        </w:rPr>
        <w:t>Töötajate palgatulu kasv jääb sellel aastal eelmise aastaga võrreldes mõnevõrra aeglasemaks, kuna keskmise palga kasvutempo aeglustub, kuid tööga hõivatute arvu kasv jätkub. Tööjõu maksukoormuse langetamine aasta algusest toetab siiski oluliselt netopalga tõusu ning tarbijahindade tõus lükkub järgmisesse aastasse. Keskmise palga prognoos Eestis 2016 aastal on 1096 €.</w:t>
      </w:r>
    </w:p>
    <w:p>
      <w:pPr>
        <w:pStyle w:val="Normal"/>
        <w:jc w:val="both"/>
        <w:rPr>
          <w:rFonts w:ascii="Calibri" w:hAnsi="Calibri" w:asciiTheme="minorHAnsi" w:hAnsiTheme="minorHAnsi"/>
          <w:b/>
          <w:b/>
          <w:lang w:val="et-EE"/>
        </w:rPr>
      </w:pPr>
      <w:r>
        <w:rPr>
          <w:rFonts w:ascii="Calibri" w:hAnsi="Calibri" w:asciiTheme="minorHAnsi" w:hAnsiTheme="minorHAnsi"/>
          <w:b/>
          <w:lang w:val="et-EE"/>
        </w:rPr>
        <w:t>1.2. Selgitused ja põhjendused 2015. eelarveaasta kohta.</w:t>
      </w:r>
    </w:p>
    <w:p>
      <w:pPr>
        <w:pStyle w:val="Normal"/>
        <w:jc w:val="both"/>
        <w:rPr>
          <w:rFonts w:ascii="Calibri" w:hAnsi="Calibri" w:asciiTheme="minorHAnsi" w:hAnsiTheme="minorHAnsi"/>
          <w:lang w:val="et-EE"/>
        </w:rPr>
      </w:pPr>
      <w:r>
        <w:rPr>
          <w:rFonts w:ascii="Calibri" w:hAnsi="Calibri" w:asciiTheme="minorHAnsi" w:hAnsiTheme="minorHAnsi"/>
          <w:lang w:val="et-EE"/>
        </w:rPr>
        <w:t>2015. aasta lõppes ligilähedaselt planeeritud tulemiga. Planeeritud oli suurendada valla laenukohustusi 122 322 € võrra, tehtud  kulutused suutsime täita ilma laenukoormust suurendamata. Kavandatud mahus ei ole täidetud investeerimistegevusi ning seda erinevatel põhjustel. Kavandatud tegevused on valdavalt algatatud, kuid kuna protsess ei ole lõppenud on ka kulutused eelarve mõistes edasi lükkunud. Kuna investeeringute pool kululiigiga 15 realiseeritakse valdavalt läbi OF + kaasfinantseerimise, peegeldub mittetäitumine nii tulude kui ka kulude poolel.</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03200 Avalik kord ja julgeolek</w:t>
      </w:r>
      <w:r>
        <w:rPr>
          <w:rFonts w:ascii="Calibri" w:hAnsi="Calibri" w:asciiTheme="minorHAnsi" w:hAnsiTheme="minorHAnsi"/>
          <w:lang w:val="et-EE"/>
        </w:rPr>
        <w:t xml:space="preserve"> planeeritud oli korrastada tuletõrje veevõtukohtasid, kuid valmis sai ainult Sviby avariiohtlik katend. Dibys, kus veevõtukoht puudub takerdus protsess sobiva maa-ala puudumise taha.</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04410 Mineraalse toorme kaevandamine</w:t>
      </w:r>
      <w:r>
        <w:rPr>
          <w:rFonts w:ascii="Calibri" w:hAnsi="Calibri" w:asciiTheme="minorHAnsi" w:hAnsiTheme="minorHAnsi"/>
          <w:lang w:val="et-EE"/>
        </w:rPr>
        <w:t xml:space="preserve"> uuringud on läbi viidud ja kinnitatud. Hetkel on kaevanduseks planeeritud maa-ala munitsipaliseerimisprotsessis, lisaks oleme Keskkonnaministeeriumiga jooksvas dialoogis saavutamaks maa-ainese lihtsustatud kaevandamiseks väikesaarte erisust.</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04510 Maanteetransport</w:t>
      </w:r>
      <w:r>
        <w:rPr>
          <w:rFonts w:ascii="Calibri" w:hAnsi="Calibri" w:asciiTheme="minorHAnsi" w:hAnsiTheme="minorHAnsi"/>
          <w:lang w:val="et-EE"/>
        </w:rPr>
        <w:t xml:space="preserve"> teostatud sai Sviby-Rälby ja Hullo-Borrby teede pindamine, lisaks katsetasime teatud sensitiivsetel lõikudel (nt. Rälby, Saxby jne.) teede tolmuvabaks muutmist, mis andis positiivse tulemuse. Üle vaadatud ning korrastatud sai liiklusmärkide jaotus.</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04520 Veetransport</w:t>
      </w:r>
      <w:r>
        <w:rPr>
          <w:rFonts w:ascii="Calibri" w:hAnsi="Calibri" w:asciiTheme="minorHAnsi" w:hAnsiTheme="minorHAnsi"/>
          <w:lang w:val="et-EE"/>
        </w:rPr>
        <w:t xml:space="preserve"> (sadama- ja lautrikohad) on planeeringud protsessis, kuid jõuavad lõpule eeldavasti 2016 aastal.</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04600 Side</w:t>
      </w:r>
      <w:r>
        <w:rPr>
          <w:rFonts w:ascii="Calibri" w:hAnsi="Calibri" w:asciiTheme="minorHAnsi" w:hAnsiTheme="minorHAnsi"/>
          <w:lang w:val="et-EE"/>
        </w:rPr>
        <w:t xml:space="preserve"> alustasime sidejaotuse lõpplahenduste projekteerimisega, et tagada kogu saarel 2017-ks aastaks kiire internet.</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04740 Üldmajanduslikud projektid</w:t>
      </w:r>
      <w:r>
        <w:rPr>
          <w:rFonts w:ascii="Calibri" w:hAnsi="Calibri" w:asciiTheme="minorHAnsi" w:hAnsiTheme="minorHAnsi"/>
          <w:lang w:val="et-EE"/>
        </w:rPr>
        <w:t xml:space="preserve"> korrastatud ja välja ehitatud sai Hullo külasüda s.h. muudeti kõnniteede ehitusega ohutumaks ja loogilisemaks liiklust ning paigaldati istepingid.</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06100 Elamumajanduse arendamine</w:t>
      </w:r>
      <w:r>
        <w:rPr>
          <w:rFonts w:ascii="Calibri" w:hAnsi="Calibri" w:asciiTheme="minorHAnsi" w:hAnsiTheme="minorHAnsi"/>
          <w:lang w:val="et-EE"/>
        </w:rPr>
        <w:t xml:space="preserve"> valmis Sireli talu projekt, kuid ehitamine on külmutatud kuni finantseerimisskeemi selgumiseni.</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06300 Veevarustus</w:t>
      </w:r>
      <w:r>
        <w:rPr>
          <w:rFonts w:ascii="Calibri" w:hAnsi="Calibri" w:asciiTheme="minorHAnsi" w:hAnsiTheme="minorHAnsi"/>
          <w:lang w:val="et-EE"/>
        </w:rPr>
        <w:t xml:space="preserve"> kinnitati ÜVK ja reoveekogumisala ning tehti valaikud ümberprojekteerimised. HVV esitas projekti rahastustaotluse KIK-i ning eesmärgiks on 2016 aastal kõik lõplikult välja ehitada. Lisaks toetati majapidamisi hajaasustusprogrammi raames.</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066051 Elamu- ja kommunaalmajanduse haldamine</w:t>
      </w:r>
      <w:r>
        <w:rPr>
          <w:rFonts w:ascii="Calibri" w:hAnsi="Calibri" w:asciiTheme="minorHAnsi" w:hAnsiTheme="minorHAnsi"/>
          <w:lang w:val="et-EE"/>
        </w:rPr>
        <w:t xml:space="preserve"> osas tuli ette hulgaliselt planeerimata avariitöid s.h. bolierite vahetusi, katuse- ja korterite avariiremonttöid planeeritust suuremas mahus jne.</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08202 Rahva- ja kultuurimajad</w:t>
      </w:r>
      <w:r>
        <w:rPr>
          <w:rFonts w:ascii="Calibri" w:hAnsi="Calibri" w:asciiTheme="minorHAnsi" w:hAnsiTheme="minorHAnsi"/>
          <w:lang w:val="et-EE"/>
        </w:rPr>
        <w:t xml:space="preserve"> valmis seltsimaja I etapp ning II etapi rahastamiseks on esitatud EAS-i taotlusi.</w:t>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08207 Muinsuskaitse</w:t>
      </w:r>
      <w:r>
        <w:rPr>
          <w:rFonts w:ascii="Calibri" w:hAnsi="Calibri" w:asciiTheme="minorHAnsi" w:hAnsiTheme="minorHAnsi"/>
          <w:lang w:val="et-EE"/>
        </w:rPr>
        <w:t xml:space="preserve"> valmis Suuremõisa pargi konserveerimis- ja rekonstrueerimisprojekt</w:t>
      </w:r>
    </w:p>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b/>
          <w:b/>
          <w:lang w:val="et-EE"/>
        </w:rPr>
      </w:pPr>
      <w:r>
        <w:rPr>
          <w:rFonts w:ascii="Calibri" w:hAnsi="Calibri" w:asciiTheme="minorHAnsi" w:hAnsiTheme="minorHAnsi"/>
          <w:b/>
          <w:sz w:val="26"/>
          <w:szCs w:val="26"/>
          <w:lang w:val="et-EE"/>
        </w:rPr>
        <w:t xml:space="preserve">1.3. </w:t>
      </w:r>
      <w:r>
        <w:rPr>
          <w:rFonts w:ascii="Calibri" w:hAnsi="Calibri" w:asciiTheme="minorHAnsi" w:hAnsiTheme="minorHAnsi"/>
          <w:b/>
          <w:lang w:val="et-EE"/>
        </w:rPr>
        <w:t>Ülevaade arengudokumentides kajastatud eesmärkide täitmise plaanist uuel (2016) eelarve aastal ja kavandatavatest tegevustest (kui erineb strateegiast, siis ka põhjendused).</w:t>
      </w:r>
    </w:p>
    <w:p>
      <w:pPr>
        <w:pStyle w:val="Normal"/>
        <w:jc w:val="both"/>
        <w:rPr>
          <w:rFonts w:ascii="Calibri" w:hAnsi="Calibri" w:asciiTheme="minorHAnsi" w:hAnsiTheme="minorHAnsi"/>
          <w:lang w:val="et-EE"/>
        </w:rPr>
      </w:pPr>
      <w:bookmarkStart w:id="12" w:name="_Toc310513012"/>
      <w:bookmarkStart w:id="13" w:name="_Toc311109474"/>
      <w:bookmarkStart w:id="14" w:name="_Toc310513011"/>
      <w:bookmarkStart w:id="15" w:name="_Toc311109473"/>
      <w:bookmarkEnd w:id="12"/>
      <w:bookmarkEnd w:id="13"/>
      <w:bookmarkEnd w:id="14"/>
      <w:bookmarkEnd w:id="15"/>
      <w:r>
        <w:rPr>
          <w:rFonts w:ascii="Calibri" w:hAnsi="Calibri" w:asciiTheme="minorHAnsi" w:hAnsiTheme="minorHAnsi"/>
          <w:lang w:val="et-EE"/>
        </w:rPr>
        <w:t xml:space="preserve">2016. aastaks planeeritud tegevused ja investeeringud on korrelatsioonis valla arengukava tegevuskavaga ning eelarve strateegiaga. Investeeringute poolel on olulisemateks tegevusteks, loomsete jäätmete matmisplatsi  ja lautrikohtade planeeringute lõpetamine ELASA viimase miili projektlahenduste väljatöötamine ning ehitamisega alustamine, Sviby rekreatsiooniala planeerimise alustamine ning ujumisranna/lasteranna korrastamine, ühisveevärgi ja kanalisatsiooni väljaehitamine Hullos, koolikatlamaja renoveerimine, seltsimaja renoveerimise II etapp ja Suuremõisa pargi infotahvlite ning projekti Vormsi fotodel teostamine, kooli väliõppeklassi ning WC/dushiruumide boksi ehitamine koos kooli fassaadi korrastamis töödega alustamisega. </w:t>
      </w:r>
    </w:p>
    <w:p>
      <w:pPr>
        <w:pStyle w:val="Heading2"/>
        <w:rPr>
          <w:rFonts w:ascii="Calibri" w:hAnsi="Calibri" w:cs="Times New Roman" w:asciiTheme="minorHAnsi" w:hAnsiTheme="minorHAnsi"/>
          <w:i w:val="false"/>
          <w:i w:val="false"/>
          <w:iCs w:val="false"/>
          <w:sz w:val="24"/>
        </w:rPr>
      </w:pPr>
      <w:bookmarkStart w:id="16" w:name="_Toc310513012"/>
      <w:bookmarkStart w:id="17" w:name="_Toc311109474"/>
      <w:bookmarkStart w:id="18" w:name="_Toc307490359"/>
      <w:bookmarkStart w:id="19" w:name="_Toc307490398"/>
      <w:bookmarkStart w:id="20" w:name="_Toc307490456"/>
      <w:bookmarkStart w:id="21" w:name="_Toc307490510"/>
      <w:bookmarkEnd w:id="16"/>
      <w:bookmarkEnd w:id="17"/>
      <w:bookmarkEnd w:id="18"/>
      <w:bookmarkEnd w:id="19"/>
      <w:bookmarkEnd w:id="20"/>
      <w:bookmarkEnd w:id="21"/>
      <w:r>
        <w:rPr/>
        <w:drawing>
          <wp:inline distT="0" distB="9525" distL="0" distR="9525">
            <wp:extent cx="5019675" cy="8486775"/>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5019675" cy="8486775"/>
                    </a:xfrm>
                    <a:prstGeom prst="rect">
                      <a:avLst/>
                    </a:prstGeom>
                  </pic:spPr>
                </pic:pic>
              </a:graphicData>
            </a:graphic>
          </wp:inline>
        </w:drawing>
      </w:r>
    </w:p>
    <w:p>
      <w:pPr>
        <w:pStyle w:val="Heading2"/>
        <w:rPr>
          <w:rFonts w:ascii="Calibri" w:hAnsi="Calibri" w:cs="Times New Roman" w:asciiTheme="minorHAnsi" w:hAnsiTheme="minorHAnsi"/>
          <w:i w:val="false"/>
          <w:i w:val="false"/>
          <w:iCs w:val="false"/>
          <w:sz w:val="24"/>
        </w:rPr>
      </w:pPr>
      <w:r>
        <w:rPr>
          <w:rFonts w:cs="Times New Roman" w:ascii="Calibri" w:hAnsi="Calibri" w:asciiTheme="minorHAnsi" w:hAnsiTheme="minorHAnsi"/>
          <w:i w:val="false"/>
          <w:iCs w:val="false"/>
          <w:sz w:val="24"/>
        </w:rPr>
        <w:t>2. EELARVE PÕHITEGEVUSE TULUD</w:t>
      </w:r>
    </w:p>
    <w:p>
      <w:pPr>
        <w:pStyle w:val="Normal"/>
        <w:jc w:val="both"/>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jc w:val="both"/>
        <w:rPr>
          <w:rFonts w:ascii="Calibri" w:hAnsi="Calibri" w:asciiTheme="minorHAnsi" w:hAnsiTheme="minorHAnsi"/>
          <w:b/>
          <w:b/>
          <w:lang w:val="et-EE"/>
        </w:rPr>
      </w:pPr>
      <w:r>
        <w:rPr>
          <w:rFonts w:ascii="Calibri" w:hAnsi="Calibri" w:asciiTheme="minorHAnsi" w:hAnsiTheme="minorHAnsi"/>
          <w:b/>
          <w:lang w:val="et-EE"/>
        </w:rPr>
        <w:t>2.1. Tulud eelarveosades.</w:t>
      </w:r>
    </w:p>
    <w:p>
      <w:pPr>
        <w:pStyle w:val="Normal"/>
        <w:jc w:val="both"/>
        <w:rPr>
          <w:rFonts w:ascii="Calibri" w:hAnsi="Calibri" w:asciiTheme="minorHAnsi" w:hAnsiTheme="minorHAnsi"/>
          <w:b/>
          <w:b/>
          <w:sz w:val="16"/>
          <w:szCs w:val="16"/>
          <w:lang w:val="et-EE"/>
        </w:rPr>
      </w:pPr>
      <w:r>
        <w:rPr>
          <w:rFonts w:asciiTheme="minorHAnsi" w:hAnsiTheme="minorHAnsi" w:ascii="Calibri" w:hAnsi="Calibri"/>
          <w:b/>
          <w:sz w:val="16"/>
          <w:szCs w:val="16"/>
          <w:lang w:val="et-EE"/>
        </w:rPr>
      </w:r>
    </w:p>
    <w:p>
      <w:pPr>
        <w:pStyle w:val="Normal"/>
        <w:jc w:val="both"/>
        <w:rPr>
          <w:rFonts w:ascii="Calibri" w:hAnsi="Calibri" w:asciiTheme="minorHAnsi" w:hAnsiTheme="minorHAnsi"/>
          <w:lang w:val="et-EE"/>
        </w:rPr>
      </w:pPr>
      <w:r>
        <w:rPr>
          <w:rFonts w:ascii="Calibri" w:hAnsi="Calibri" w:asciiTheme="minorHAnsi" w:hAnsiTheme="minorHAnsi"/>
          <w:b/>
          <w:lang w:val="et-EE"/>
        </w:rPr>
        <w:t xml:space="preserve">Põhitegevuse tulud </w:t>
      </w:r>
      <w:r>
        <w:rPr>
          <w:rFonts w:ascii="Calibri" w:hAnsi="Calibri" w:asciiTheme="minorHAnsi" w:hAnsiTheme="minorHAnsi"/>
          <w:lang w:val="et-EE"/>
        </w:rPr>
        <w:t>on järgmised:</w:t>
      </w:r>
    </w:p>
    <w:p>
      <w:pPr>
        <w:pStyle w:val="Normal"/>
        <w:numPr>
          <w:ilvl w:val="1"/>
          <w:numId w:val="2"/>
        </w:numPr>
        <w:jc w:val="both"/>
        <w:rPr>
          <w:rFonts w:ascii="Calibri" w:hAnsi="Calibri" w:asciiTheme="minorHAnsi" w:hAnsiTheme="minorHAnsi"/>
          <w:lang w:val="et-EE"/>
        </w:rPr>
      </w:pPr>
      <w:r>
        <w:rPr>
          <w:rFonts w:ascii="Calibri" w:hAnsi="Calibri" w:asciiTheme="minorHAnsi" w:hAnsiTheme="minorHAnsi"/>
          <w:b/>
          <w:lang w:val="et-EE"/>
        </w:rPr>
        <w:t>Maksutulud</w:t>
      </w:r>
    </w:p>
    <w:p>
      <w:pPr>
        <w:pStyle w:val="Normal"/>
        <w:numPr>
          <w:ilvl w:val="2"/>
          <w:numId w:val="2"/>
        </w:numPr>
        <w:jc w:val="both"/>
        <w:rPr>
          <w:rFonts w:ascii="Calibri" w:hAnsi="Calibri" w:asciiTheme="minorHAnsi" w:hAnsiTheme="minorHAnsi"/>
          <w:lang w:val="et-EE"/>
        </w:rPr>
      </w:pPr>
      <w:r>
        <w:rPr>
          <w:rFonts w:ascii="Calibri" w:hAnsi="Calibri" w:asciiTheme="minorHAnsi" w:hAnsiTheme="minorHAnsi"/>
          <w:lang w:val="et-EE"/>
        </w:rPr>
        <w:t>Füüsilise isiku tulumaks;</w:t>
      </w:r>
    </w:p>
    <w:p>
      <w:pPr>
        <w:pStyle w:val="Normal"/>
        <w:numPr>
          <w:ilvl w:val="2"/>
          <w:numId w:val="2"/>
        </w:numPr>
        <w:jc w:val="both"/>
        <w:rPr>
          <w:rFonts w:ascii="Calibri" w:hAnsi="Calibri" w:asciiTheme="minorHAnsi" w:hAnsiTheme="minorHAnsi"/>
          <w:lang w:val="et-EE"/>
        </w:rPr>
      </w:pPr>
      <w:r>
        <w:rPr>
          <w:rFonts w:ascii="Calibri" w:hAnsi="Calibri" w:asciiTheme="minorHAnsi" w:hAnsiTheme="minorHAnsi"/>
          <w:lang w:val="et-EE"/>
        </w:rPr>
        <w:t>maamaks;</w:t>
      </w:r>
    </w:p>
    <w:p>
      <w:pPr>
        <w:pStyle w:val="Normal"/>
        <w:numPr>
          <w:ilvl w:val="1"/>
          <w:numId w:val="2"/>
        </w:numPr>
        <w:jc w:val="both"/>
        <w:rPr>
          <w:rFonts w:ascii="Calibri" w:hAnsi="Calibri" w:asciiTheme="minorHAnsi" w:hAnsiTheme="minorHAnsi"/>
          <w:b/>
          <w:b/>
          <w:lang w:val="et-EE"/>
        </w:rPr>
      </w:pPr>
      <w:r>
        <w:rPr>
          <w:rFonts w:ascii="Calibri" w:hAnsi="Calibri" w:asciiTheme="minorHAnsi" w:hAnsiTheme="minorHAnsi"/>
          <w:b/>
          <w:lang w:val="et-EE"/>
        </w:rPr>
        <w:t>Tulud kaupade ja teenuste müügist</w:t>
      </w:r>
    </w:p>
    <w:p>
      <w:pPr>
        <w:pStyle w:val="Normal"/>
        <w:numPr>
          <w:ilvl w:val="2"/>
          <w:numId w:val="2"/>
        </w:numPr>
        <w:jc w:val="both"/>
        <w:rPr>
          <w:rFonts w:ascii="Calibri" w:hAnsi="Calibri" w:asciiTheme="minorHAnsi" w:hAnsiTheme="minorHAnsi"/>
          <w:lang w:val="et-EE"/>
        </w:rPr>
      </w:pPr>
      <w:r>
        <w:rPr>
          <w:rFonts w:ascii="Calibri" w:hAnsi="Calibri" w:asciiTheme="minorHAnsi" w:hAnsiTheme="minorHAnsi"/>
          <w:lang w:val="et-EE"/>
        </w:rPr>
        <w:t>laekumised hariduse majandustegevusest;</w:t>
      </w:r>
    </w:p>
    <w:p>
      <w:pPr>
        <w:pStyle w:val="Normal"/>
        <w:numPr>
          <w:ilvl w:val="2"/>
          <w:numId w:val="2"/>
        </w:numPr>
        <w:jc w:val="both"/>
        <w:rPr>
          <w:rFonts w:ascii="Calibri" w:hAnsi="Calibri" w:asciiTheme="minorHAnsi" w:hAnsiTheme="minorHAnsi"/>
          <w:lang w:val="et-EE"/>
        </w:rPr>
      </w:pPr>
      <w:r>
        <w:rPr>
          <w:rFonts w:ascii="Calibri" w:hAnsi="Calibri" w:asciiTheme="minorHAnsi" w:hAnsiTheme="minorHAnsi"/>
          <w:lang w:val="et-EE"/>
        </w:rPr>
        <w:t>laekumised elamu-, kommunaalmajandustegevusest;</w:t>
      </w:r>
    </w:p>
    <w:p>
      <w:pPr>
        <w:pStyle w:val="Normal"/>
        <w:numPr>
          <w:ilvl w:val="2"/>
          <w:numId w:val="2"/>
        </w:numPr>
        <w:jc w:val="both"/>
        <w:rPr>
          <w:rFonts w:ascii="Calibri" w:hAnsi="Calibri" w:asciiTheme="minorHAnsi" w:hAnsiTheme="minorHAnsi"/>
          <w:lang w:val="et-EE"/>
        </w:rPr>
      </w:pPr>
      <w:r>
        <w:rPr>
          <w:rFonts w:ascii="Calibri" w:hAnsi="Calibri" w:asciiTheme="minorHAnsi" w:hAnsiTheme="minorHAnsi"/>
          <w:lang w:val="et-EE"/>
        </w:rPr>
        <w:t>üüri- ja renditulud;</w:t>
      </w:r>
    </w:p>
    <w:p>
      <w:pPr>
        <w:pStyle w:val="Normal"/>
        <w:numPr>
          <w:ilvl w:val="1"/>
          <w:numId w:val="2"/>
        </w:numPr>
        <w:jc w:val="both"/>
        <w:rPr>
          <w:rFonts w:ascii="Calibri" w:hAnsi="Calibri" w:asciiTheme="minorHAnsi" w:hAnsiTheme="minorHAnsi"/>
          <w:b/>
          <w:b/>
          <w:lang w:val="et-EE"/>
        </w:rPr>
      </w:pPr>
      <w:r>
        <w:rPr>
          <w:rFonts w:ascii="Calibri" w:hAnsi="Calibri" w:asciiTheme="minorHAnsi" w:hAnsiTheme="minorHAnsi"/>
          <w:b/>
          <w:lang w:val="et-EE"/>
        </w:rPr>
        <w:t>Saadavad toetused</w:t>
      </w:r>
    </w:p>
    <w:p>
      <w:pPr>
        <w:pStyle w:val="Normal"/>
        <w:numPr>
          <w:ilvl w:val="2"/>
          <w:numId w:val="2"/>
        </w:numPr>
        <w:jc w:val="both"/>
        <w:rPr>
          <w:rFonts w:ascii="Calibri" w:hAnsi="Calibri" w:asciiTheme="minorHAnsi" w:hAnsiTheme="minorHAnsi"/>
          <w:lang w:val="et-EE"/>
        </w:rPr>
      </w:pPr>
      <w:r>
        <w:rPr>
          <w:rFonts w:ascii="Calibri" w:hAnsi="Calibri" w:asciiTheme="minorHAnsi" w:hAnsiTheme="minorHAnsi"/>
          <w:lang w:val="et-EE"/>
        </w:rPr>
        <w:t>sihtotstarbelised toetused tegevuskuludeks;</w:t>
      </w:r>
    </w:p>
    <w:p>
      <w:pPr>
        <w:pStyle w:val="Normal"/>
        <w:numPr>
          <w:ilvl w:val="2"/>
          <w:numId w:val="2"/>
        </w:numPr>
        <w:jc w:val="both"/>
        <w:rPr>
          <w:rFonts w:ascii="Calibri" w:hAnsi="Calibri" w:asciiTheme="minorHAnsi" w:hAnsiTheme="minorHAnsi"/>
          <w:lang w:val="et-EE"/>
        </w:rPr>
      </w:pPr>
      <w:r>
        <w:rPr>
          <w:rFonts w:ascii="Calibri" w:hAnsi="Calibri" w:asciiTheme="minorHAnsi" w:hAnsiTheme="minorHAnsi"/>
          <w:lang w:val="et-EE"/>
        </w:rPr>
        <w:t>mittesihtotstarbelised toetused tegevuskuludeks;</w:t>
      </w:r>
    </w:p>
    <w:p>
      <w:pPr>
        <w:pStyle w:val="Normal"/>
        <w:numPr>
          <w:ilvl w:val="1"/>
          <w:numId w:val="2"/>
        </w:numPr>
        <w:jc w:val="both"/>
        <w:rPr>
          <w:rFonts w:ascii="Calibri" w:hAnsi="Calibri" w:asciiTheme="minorHAnsi" w:hAnsiTheme="minorHAnsi"/>
          <w:b/>
          <w:b/>
          <w:lang w:val="et-EE"/>
        </w:rPr>
      </w:pPr>
      <w:r>
        <w:rPr>
          <w:rFonts w:ascii="Calibri" w:hAnsi="Calibri" w:asciiTheme="minorHAnsi" w:hAnsiTheme="minorHAnsi"/>
          <w:b/>
          <w:lang w:val="et-EE"/>
        </w:rPr>
        <w:t>Muud tegevustulud</w:t>
      </w:r>
    </w:p>
    <w:p>
      <w:pPr>
        <w:pStyle w:val="Normal"/>
        <w:numPr>
          <w:ilvl w:val="2"/>
          <w:numId w:val="2"/>
        </w:numPr>
        <w:jc w:val="both"/>
        <w:rPr>
          <w:rFonts w:ascii="Calibri" w:hAnsi="Calibri" w:asciiTheme="minorHAnsi" w:hAnsiTheme="minorHAnsi"/>
          <w:lang w:val="et-EE"/>
        </w:rPr>
      </w:pPr>
      <w:r>
        <w:rPr>
          <w:rFonts w:ascii="Calibri" w:hAnsi="Calibri" w:asciiTheme="minorHAnsi" w:hAnsiTheme="minorHAnsi"/>
          <w:lang w:val="et-EE"/>
        </w:rPr>
        <w:t>saastetasud.</w:t>
      </w:r>
    </w:p>
    <w:p>
      <w:pPr>
        <w:pStyle w:val="Heading3"/>
        <w:rPr>
          <w:rFonts w:ascii="Calibri" w:hAnsi="Calibri" w:cs="Times New Roman" w:asciiTheme="minorHAnsi" w:hAnsiTheme="minorHAnsi"/>
        </w:rPr>
      </w:pPr>
      <w:bookmarkStart w:id="22" w:name="_Toc307490360"/>
      <w:bookmarkStart w:id="23" w:name="_Toc307490399"/>
      <w:bookmarkStart w:id="24" w:name="_Toc307490457"/>
      <w:bookmarkStart w:id="25" w:name="_Toc307490511"/>
      <w:bookmarkStart w:id="26" w:name="_Toc310513013"/>
      <w:bookmarkStart w:id="27" w:name="_Toc311109475"/>
      <w:bookmarkEnd w:id="22"/>
      <w:bookmarkEnd w:id="23"/>
      <w:bookmarkEnd w:id="24"/>
      <w:bookmarkEnd w:id="25"/>
      <w:bookmarkEnd w:id="26"/>
      <w:bookmarkEnd w:id="27"/>
      <w:r>
        <w:rPr>
          <w:rFonts w:cs="Times New Roman" w:ascii="Calibri" w:hAnsi="Calibri" w:asciiTheme="minorHAnsi" w:hAnsiTheme="minorHAnsi"/>
        </w:rPr>
        <w:t>2.2. Maksutulud</w:t>
      </w:r>
    </w:p>
    <w:p>
      <w:pPr>
        <w:pStyle w:val="Normal"/>
        <w:rPr>
          <w:rFonts w:ascii="Calibri" w:hAnsi="Calibri" w:asciiTheme="minorHAnsi" w:hAnsiTheme="minorHAnsi"/>
          <w:b/>
          <w:b/>
          <w:sz w:val="16"/>
          <w:szCs w:val="16"/>
          <w:lang w:val="et-EE"/>
        </w:rPr>
      </w:pPr>
      <w:r>
        <w:rPr>
          <w:rFonts w:asciiTheme="minorHAnsi" w:hAnsiTheme="minorHAnsi" w:ascii="Calibri" w:hAnsi="Calibri"/>
          <w:b/>
          <w:sz w:val="16"/>
          <w:szCs w:val="16"/>
          <w:lang w:val="et-EE"/>
        </w:rPr>
      </w:r>
    </w:p>
    <w:p>
      <w:pPr>
        <w:pStyle w:val="Normal"/>
        <w:rPr>
          <w:rFonts w:ascii="Calibri" w:hAnsi="Calibri" w:asciiTheme="minorHAnsi" w:hAnsiTheme="minorHAnsi"/>
          <w:b/>
          <w:b/>
          <w:lang w:val="et-EE"/>
        </w:rPr>
      </w:pPr>
      <w:r>
        <w:rPr>
          <w:rFonts w:ascii="Calibri" w:hAnsi="Calibri" w:asciiTheme="minorHAnsi" w:hAnsiTheme="minorHAnsi"/>
          <w:b/>
          <w:lang w:val="et-EE"/>
        </w:rPr>
        <w:t>2.2.1. Tulumaks</w:t>
      </w:r>
    </w:p>
    <w:p>
      <w:pPr>
        <w:pStyle w:val="Normal"/>
        <w:rPr>
          <w:rFonts w:ascii="Calibri" w:hAnsi="Calibri" w:asciiTheme="minorHAnsi" w:hAnsiTheme="minorHAnsi"/>
          <w:sz w:val="22"/>
          <w:szCs w:val="22"/>
          <w:lang w:val="et-EE"/>
        </w:rPr>
      </w:pPr>
      <w:r>
        <w:rPr>
          <w:rFonts w:ascii="Calibri" w:hAnsi="Calibri" w:asciiTheme="minorHAnsi" w:hAnsiTheme="minorHAnsi"/>
          <w:lang w:val="et-EE"/>
        </w:rPr>
        <w:t xml:space="preserve">Tulumaksu laekumise prognoos 2016. aastaks on </w:t>
      </w:r>
      <w:r>
        <w:rPr>
          <w:rFonts w:ascii="Calibri" w:hAnsi="Calibri" w:asciiTheme="minorHAnsi" w:hAnsiTheme="minorHAnsi"/>
          <w:b/>
          <w:lang w:val="et-EE"/>
        </w:rPr>
        <w:t>354 480 €.</w:t>
      </w:r>
    </w:p>
    <w:p>
      <w:pPr>
        <w:pStyle w:val="Normal"/>
        <w:rPr>
          <w:rFonts w:ascii="Calibri" w:hAnsi="Calibri" w:asciiTheme="minorHAnsi" w:hAnsiTheme="minorHAnsi"/>
          <w:lang w:val="et-EE"/>
        </w:rPr>
      </w:pPr>
      <w:r>
        <w:rPr>
          <w:rFonts w:ascii="Calibri" w:hAnsi="Calibri" w:asciiTheme="minorHAnsi" w:hAnsiTheme="minorHAnsi"/>
          <w:lang w:val="et-EE"/>
        </w:rPr>
        <w:t>Tulumaksu  laekumine aastate lõikes on järgmine (€):</w:t>
      </w:r>
    </w:p>
    <w:p>
      <w:pPr>
        <w:pStyle w:val="Normal"/>
        <w:rPr>
          <w:rFonts w:ascii="Calibri" w:hAnsi="Calibri" w:asciiTheme="minorHAnsi" w:hAnsiTheme="minorHAnsi"/>
          <w:sz w:val="22"/>
          <w:szCs w:val="22"/>
          <w:lang w:val="et-EE"/>
        </w:rPr>
      </w:pPr>
      <w:r>
        <w:rPr/>
        <w:drawing>
          <wp:inline distT="0" distB="0" distL="0" distR="0">
            <wp:extent cx="6305550" cy="333375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rPr>
          <w:rFonts w:ascii="Calibri" w:hAnsi="Calibri" w:asciiTheme="minorHAnsi" w:hAnsiTheme="minorHAnsi"/>
          <w:lang w:val="et-EE"/>
        </w:rPr>
      </w:pPr>
      <w:r>
        <w:rPr>
          <w:rFonts w:ascii="Calibri" w:hAnsi="Calibri" w:asciiTheme="minorHAnsi" w:hAnsiTheme="minorHAnsi"/>
          <w:lang w:val="et-EE"/>
        </w:rPr>
        <w:t>* prognoos;</w:t>
      </w:r>
    </w:p>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Arvestades riigi majandus- ning palgakasvu prognoose võiks prognoosida ka tulumaksu suuremat laekumist. Samas on üksikisikul nii väikeses vallas oluline mõju, seega võib mõne olulise maksumaksja töötasu muutumine valla tulubaasi oluliselt mõjutada. Lisaks ei ole 2015. aasta maksulaekumine olnud korrelatsioonis 2014. aasta graafikuga ning seetõttu on valla tulumaksu laekumise prognoosi osas jäädud mõõdukale +5,5 % tasemele (võrdluseks: 2013 versus 2012  +23 %, 2014 versus 2013 +15,3 % ning prognoositav 2015 versus 2014 +7%). </w:t>
      </w:r>
    </w:p>
    <w:p>
      <w:pPr>
        <w:pStyle w:val="Normal"/>
        <w:jc w:val="both"/>
        <w:rPr>
          <w:rFonts w:ascii="Calibri" w:hAnsi="Calibri" w:asciiTheme="minorHAnsi" w:hAnsiTheme="minorHAnsi"/>
          <w:b/>
          <w:b/>
          <w:lang w:val="et-EE"/>
        </w:rPr>
      </w:pPr>
      <w:r>
        <w:rPr>
          <w:rFonts w:asciiTheme="minorHAnsi" w:hAnsiTheme="minorHAnsi" w:ascii="Calibri" w:hAnsi="Calibri"/>
          <w:b/>
          <w:lang w:val="et-EE"/>
        </w:rPr>
      </w:r>
    </w:p>
    <w:p>
      <w:pPr>
        <w:pStyle w:val="Normal"/>
        <w:jc w:val="both"/>
        <w:rPr>
          <w:rFonts w:ascii="Calibri" w:hAnsi="Calibri" w:asciiTheme="minorHAnsi" w:hAnsiTheme="minorHAnsi"/>
          <w:b/>
          <w:b/>
          <w:lang w:val="et-EE"/>
        </w:rPr>
      </w:pPr>
      <w:r>
        <w:rPr>
          <w:rFonts w:ascii="Calibri" w:hAnsi="Calibri" w:asciiTheme="minorHAnsi" w:hAnsiTheme="minorHAnsi"/>
          <w:b/>
          <w:lang w:val="et-EE"/>
        </w:rPr>
        <w:t>2.2.2. Maamaks</w:t>
      </w:r>
    </w:p>
    <w:p>
      <w:pPr>
        <w:pStyle w:val="Normal"/>
        <w:jc w:val="both"/>
        <w:rPr>
          <w:rFonts w:ascii="Calibri" w:hAnsi="Calibri" w:asciiTheme="minorHAnsi" w:hAnsiTheme="minorHAnsi"/>
          <w:b/>
          <w:b/>
          <w:lang w:val="et-EE"/>
        </w:rPr>
      </w:pPr>
      <w:r>
        <w:rPr>
          <w:rFonts w:asciiTheme="minorHAnsi" w:hAnsiTheme="minorHAnsi" w:ascii="Calibri" w:hAnsi="Calibri"/>
          <w:b/>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Maamaksu laekumise prognoos on </w:t>
      </w:r>
      <w:r>
        <w:rPr>
          <w:rFonts w:ascii="Calibri" w:hAnsi="Calibri" w:asciiTheme="minorHAnsi" w:hAnsiTheme="minorHAnsi"/>
          <w:b/>
          <w:lang w:val="et-EE"/>
        </w:rPr>
        <w:t>57 800 €.</w:t>
      </w:r>
    </w:p>
    <w:p>
      <w:pPr>
        <w:pStyle w:val="Normal"/>
        <w:jc w:val="both"/>
        <w:rPr>
          <w:rFonts w:ascii="Calibri" w:hAnsi="Calibri" w:asciiTheme="minorHAnsi" w:hAnsiTheme="minorHAnsi"/>
          <w:lang w:val="et-EE"/>
        </w:rPr>
      </w:pPr>
      <w:r>
        <w:rPr>
          <w:rFonts w:ascii="Calibri" w:hAnsi="Calibri" w:asciiTheme="minorHAnsi" w:hAnsiTheme="minorHAnsi"/>
          <w:lang w:val="et-EE"/>
        </w:rPr>
        <w:t>Prognoositava laekumise aluseks on elektroonilne andmebaas, mis võimaldab maksulaekumist täpsemalt planeerida.</w:t>
      </w:r>
    </w:p>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rPr>
          <w:rFonts w:ascii="Calibri" w:hAnsi="Calibri" w:asciiTheme="minorHAnsi" w:hAnsiTheme="minorHAnsi"/>
          <w:lang w:val="et-EE"/>
        </w:rPr>
      </w:pPr>
      <w:r>
        <w:rPr>
          <w:rFonts w:ascii="Calibri" w:hAnsi="Calibri" w:asciiTheme="minorHAnsi" w:hAnsiTheme="minorHAnsi"/>
          <w:lang w:val="et-EE"/>
        </w:rPr>
        <w:t>Maamaksu laekumine 2005 – 2016 (prognoos)</w:t>
      </w:r>
    </w:p>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drawing>
          <wp:inline distT="0" distB="0" distL="0" distR="0">
            <wp:extent cx="5381625" cy="352425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*prognoos</w:t>
      </w:r>
    </w:p>
    <w:p>
      <w:pPr>
        <w:pStyle w:val="TextBody"/>
        <w:rPr>
          <w:rFonts w:ascii="Calibri" w:hAnsi="Calibri" w:asciiTheme="minorHAnsi" w:hAnsiTheme="minorHAnsi"/>
        </w:rPr>
      </w:pPr>
      <w:r>
        <w:rPr>
          <w:rFonts w:ascii="Calibri" w:hAnsi="Calibri" w:asciiTheme="minorHAnsi" w:hAnsiTheme="minorHAnsi"/>
        </w:rPr>
        <w:t xml:space="preserve">Maksudest saadav tulu kokku on planeeritud </w:t>
      </w:r>
      <w:r>
        <w:rPr>
          <w:rFonts w:ascii="Calibri" w:hAnsi="Calibri" w:asciiTheme="minorHAnsi" w:hAnsiTheme="minorHAnsi"/>
          <w:b/>
        </w:rPr>
        <w:t>412 280 €</w:t>
      </w:r>
      <w:r>
        <w:rPr>
          <w:rFonts w:ascii="Calibri" w:hAnsi="Calibri" w:asciiTheme="minorHAnsi" w:hAnsiTheme="minorHAnsi"/>
        </w:rPr>
        <w:t xml:space="preserve">, mis moodustab eelarve põhitegevuse tuludest 59,13 %. </w:t>
      </w:r>
    </w:p>
    <w:p>
      <w:pPr>
        <w:pStyle w:val="Heading3"/>
        <w:spacing w:before="720" w:after="0"/>
        <w:rPr>
          <w:rFonts w:ascii="Calibri" w:hAnsi="Calibri" w:cs="Times New Roman" w:asciiTheme="minorHAnsi" w:hAnsiTheme="minorHAnsi"/>
        </w:rPr>
      </w:pPr>
      <w:bookmarkStart w:id="28" w:name="_Toc307490361"/>
      <w:bookmarkStart w:id="29" w:name="_Toc307490400"/>
      <w:bookmarkStart w:id="30" w:name="_Toc307490458"/>
      <w:bookmarkStart w:id="31" w:name="_Toc307490512"/>
      <w:bookmarkStart w:id="32" w:name="_Toc310513014"/>
      <w:bookmarkStart w:id="33" w:name="_Toc311109476"/>
      <w:bookmarkStart w:id="34" w:name="_Toc307490361"/>
      <w:bookmarkStart w:id="35" w:name="_Toc307490400"/>
      <w:bookmarkStart w:id="36" w:name="_Toc307490458"/>
      <w:bookmarkStart w:id="37" w:name="_Toc307490512"/>
      <w:bookmarkStart w:id="38" w:name="_Toc310513014"/>
      <w:bookmarkStart w:id="39" w:name="_Toc311109476"/>
      <w:r>
        <w:rPr>
          <w:rFonts w:cs="Times New Roman" w:ascii="Calibri" w:hAnsi="Calibri"/>
        </w:rPr>
      </w:r>
    </w:p>
    <w:p>
      <w:pPr>
        <w:pStyle w:val="Heading3"/>
        <w:spacing w:before="240" w:after="0"/>
        <w:rPr>
          <w:rFonts w:ascii="Calibri" w:hAnsi="Calibri" w:asciiTheme="minorHAnsi" w:hAnsiTheme="minorHAnsi"/>
        </w:rPr>
      </w:pPr>
      <w:bookmarkStart w:id="40" w:name="_Toc307490361"/>
      <w:bookmarkStart w:id="41" w:name="_Toc307490400"/>
      <w:bookmarkStart w:id="42" w:name="_Toc307490458"/>
      <w:bookmarkStart w:id="43" w:name="_Toc307490512"/>
      <w:bookmarkStart w:id="44" w:name="_Toc310513014"/>
      <w:bookmarkStart w:id="45" w:name="_Toc311109476"/>
      <w:r>
        <w:rPr>
          <w:rFonts w:cs="Times New Roman" w:ascii="Calibri" w:hAnsi="Calibri" w:asciiTheme="minorHAnsi" w:hAnsiTheme="minorHAnsi"/>
        </w:rPr>
        <w:t xml:space="preserve">2.3. </w:t>
      </w:r>
      <w:bookmarkEnd w:id="40"/>
      <w:bookmarkEnd w:id="41"/>
      <w:bookmarkEnd w:id="42"/>
      <w:bookmarkEnd w:id="43"/>
      <w:bookmarkEnd w:id="44"/>
      <w:bookmarkEnd w:id="45"/>
      <w:r>
        <w:rPr>
          <w:rFonts w:ascii="Calibri" w:hAnsi="Calibri" w:asciiTheme="minorHAnsi" w:hAnsiTheme="minorHAnsi"/>
        </w:rPr>
        <w:t>Tulud kaupade ja teenuste müügist</w:t>
      </w:r>
    </w:p>
    <w:p>
      <w:pPr>
        <w:pStyle w:val="Normal"/>
        <w:rPr>
          <w:lang w:val="et-EE"/>
        </w:rPr>
      </w:pPr>
      <w:r>
        <w:rPr>
          <w:lang w:val="et-EE"/>
        </w:rPr>
      </w:r>
    </w:p>
    <w:p>
      <w:pPr>
        <w:pStyle w:val="Normal"/>
        <w:rPr>
          <w:rFonts w:ascii="Calibri" w:hAnsi="Calibri" w:asciiTheme="minorHAnsi" w:hAnsiTheme="minorHAnsi"/>
          <w:b/>
          <w:b/>
          <w:lang w:val="et-EE"/>
        </w:rPr>
      </w:pPr>
      <w:r>
        <w:rPr>
          <w:rFonts w:ascii="Calibri" w:hAnsi="Calibri" w:asciiTheme="minorHAnsi" w:hAnsiTheme="minorHAnsi"/>
          <w:b/>
          <w:lang w:val="et-EE"/>
        </w:rPr>
        <w:t>2.3.1. Riigilõivud</w:t>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Eelarve põhitegevuse tuludesse on planeeritud riigilõivude laekumine sarnaselt 2015. aastaga </w:t>
      </w:r>
      <w:r>
        <w:rPr>
          <w:rFonts w:ascii="Calibri" w:hAnsi="Calibri" w:asciiTheme="minorHAnsi" w:hAnsiTheme="minorHAnsi"/>
          <w:b/>
          <w:lang w:val="et-EE"/>
        </w:rPr>
        <w:t>700 €</w:t>
      </w:r>
      <w:r>
        <w:rPr>
          <w:rFonts w:ascii="Calibri" w:hAnsi="Calibri" w:asciiTheme="minorHAnsi" w:hAnsiTheme="minorHAnsi"/>
          <w:lang w:val="et-EE"/>
        </w:rPr>
        <w:t>. Vallaeelarvesse laekuvad riigilõivud vastavalt riigilõivuseadusele (vastu võetud 07.12.2006, jõustunud 01.01.2007), milles kohaselt Vormsi eelarvesse laekuvad tulud peamiselt ehitusseaduse alusel tehtavatest toimingutest (16. peatükk 1. jagu) ning majandustegevuse registri seaduse alusel tehtavatest toimingutest (17. peatükk 5. jagu).</w:t>
      </w:r>
    </w:p>
    <w:p>
      <w:pPr>
        <w:pStyle w:val="Normal"/>
        <w:rPr>
          <w:rFonts w:ascii="Calibri" w:hAnsi="Calibri" w:asciiTheme="minorHAnsi" w:hAnsiTheme="minorHAnsi"/>
          <w:b/>
          <w:b/>
          <w:lang w:val="et-EE"/>
        </w:rPr>
      </w:pPr>
      <w:r>
        <w:rPr>
          <w:rFonts w:ascii="Calibri" w:hAnsi="Calibri" w:asciiTheme="minorHAnsi" w:hAnsiTheme="minorHAnsi"/>
          <w:b/>
          <w:lang w:val="et-EE"/>
        </w:rPr>
        <w:t>2.3.2. Tulud hariduse majandustegevusest</w:t>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2016. aasta tulud haridusalasest tegevusest on planeeritud kokku </w:t>
      </w:r>
      <w:r>
        <w:rPr>
          <w:rFonts w:ascii="Calibri" w:hAnsi="Calibri" w:asciiTheme="minorHAnsi" w:hAnsiTheme="minorHAnsi"/>
          <w:b/>
          <w:bCs/>
          <w:lang w:val="et-EE"/>
        </w:rPr>
        <w:t>5 000 €</w:t>
      </w:r>
      <w:r>
        <w:rPr>
          <w:rFonts w:ascii="Calibri" w:hAnsi="Calibri" w:asciiTheme="minorHAnsi" w:hAnsiTheme="minorHAnsi"/>
          <w:b/>
          <w:lang w:val="et-EE"/>
        </w:rPr>
        <w:t xml:space="preserve">. </w:t>
      </w:r>
      <w:r>
        <w:rPr>
          <w:rFonts w:ascii="Calibri" w:hAnsi="Calibri" w:asciiTheme="minorHAnsi" w:hAnsiTheme="minorHAnsi"/>
          <w:lang w:val="et-EE"/>
        </w:rPr>
        <w:t>Tulu koosneb Vormsi Lasteaed-Põhikooli lasteaia maksust, laste, töötajate ning külaliste toitlustamisest ja ruumide rentimisest huvialalaagritele.</w:t>
      </w:r>
    </w:p>
    <w:p>
      <w:pPr>
        <w:pStyle w:val="Normal"/>
        <w:rPr>
          <w:rFonts w:ascii="Calibri" w:hAnsi="Calibri" w:asciiTheme="minorHAnsi" w:hAnsiTheme="minorHAnsi"/>
          <w:b/>
          <w:b/>
          <w:lang w:val="et-EE"/>
        </w:rPr>
      </w:pPr>
      <w:r>
        <w:rPr>
          <w:rFonts w:asciiTheme="minorHAnsi" w:hAnsiTheme="minorHAnsi" w:ascii="Calibri" w:hAnsi="Calibri"/>
          <w:b/>
          <w:lang w:val="et-EE"/>
        </w:rPr>
      </w:r>
    </w:p>
    <w:p>
      <w:pPr>
        <w:pStyle w:val="Normal"/>
        <w:rPr>
          <w:rFonts w:ascii="Calibri" w:hAnsi="Calibri" w:asciiTheme="minorHAnsi" w:hAnsiTheme="minorHAnsi"/>
          <w:lang w:val="et-EE"/>
        </w:rPr>
      </w:pPr>
      <w:r>
        <w:rPr>
          <w:rFonts w:ascii="Calibri" w:hAnsi="Calibri" w:asciiTheme="minorHAnsi" w:hAnsiTheme="minorHAnsi"/>
          <w:lang w:val="et-EE"/>
        </w:rPr>
        <w:t>Laekumised on arvestatud järgmistel alustel:</w:t>
      </w:r>
    </w:p>
    <w:p>
      <w:pPr>
        <w:pStyle w:val="Normal"/>
        <w:rPr>
          <w:rFonts w:ascii="Calibri" w:hAnsi="Calibri" w:asciiTheme="minorHAnsi" w:hAnsiTheme="minorHAnsi"/>
          <w:b/>
          <w:b/>
          <w:sz w:val="22"/>
          <w:szCs w:val="22"/>
          <w:lang w:val="et-EE"/>
        </w:rPr>
      </w:pPr>
      <w:r>
        <w:rPr>
          <w:rFonts w:asciiTheme="minorHAnsi" w:hAnsiTheme="minorHAnsi" w:ascii="Calibri" w:hAnsi="Calibri"/>
          <w:b/>
          <w:sz w:val="22"/>
          <w:szCs w:val="22"/>
          <w:lang w:val="et-EE"/>
        </w:rPr>
      </w:r>
    </w:p>
    <w:tbl>
      <w:tblPr>
        <w:tblStyle w:val="LightList-Accent3"/>
        <w:tblW w:w="5920" w:type="dxa"/>
        <w:jc w:val="left"/>
        <w:tblInd w:w="-10" w:type="dxa"/>
        <w:tblCellMar>
          <w:top w:w="0" w:type="dxa"/>
          <w:left w:w="97" w:type="dxa"/>
          <w:bottom w:w="0" w:type="dxa"/>
          <w:right w:w="108" w:type="dxa"/>
        </w:tblCellMar>
        <w:tblLook w:firstRow="1" w:noVBand="0" w:lastRow="0" w:firstColumn="1" w:lastColumn="1" w:noHBand="0" w:val="01a0"/>
      </w:tblPr>
      <w:tblGrid>
        <w:gridCol w:w="4787"/>
        <w:gridCol w:w="1132"/>
      </w:tblGrid>
      <w:tr>
        <w:trPr>
          <w:trHeight w:val="255" w:hRule="atLeast"/>
          <w:cnfStyle w:val="100000000000" w:firstRow="1" w:lastRow="0" w:firstColumn="0" w:lastColumn="0" w:oddVBand="0" w:evenVBand="0" w:oddHBand="0" w:evenHBand="0" w:firstRowFirstColumn="0" w:firstRowLastColumn="0" w:lastRowFirstColumn="0" w:lastRowLastColumn="0"/>
        </w:trPr>
        <w:tc>
          <w:tcPr>
            <w:tcW w:w="4787" w:type="dxa"/>
            <w:cnfStyle w:val="001000000000" w:firstRow="0" w:lastRow="0" w:firstColumn="1" w:lastColumn="0" w:oddVBand="0" w:evenVBand="0" w:oddHBand="0" w:evenHBand="0" w:firstRowFirstColumn="0" w:firstRowLastColumn="0" w:lastRowFirstColumn="0" w:lastRowLastColumn="0"/>
            <w:tcBorders>
              <w:bottom w:val="nil"/>
              <w:right w:val="nil"/>
              <w:insideH w:val="nil"/>
              <w:insideV w:val="nil"/>
            </w:tcBorders>
            <w:shd w:color="auto" w:fill="9BBB59" w:themeFill="accent3" w:val="clear"/>
            <w:tcMar>
              <w:left w:w="97" w:type="dxa"/>
            </w:tcMar>
          </w:tcPr>
          <w:p>
            <w:pPr>
              <w:pStyle w:val="Normal"/>
              <w:spacing w:lineRule="auto" w:line="240" w:before="0" w:after="0"/>
              <w:jc w:val="center"/>
              <w:rPr>
                <w:rFonts w:ascii="Calibri" w:hAnsi="Calibri" w:asciiTheme="minorHAnsi" w:hAnsiTheme="minorHAnsi"/>
                <w:b w:val="false"/>
                <w:b w:val="false"/>
                <w:lang w:val="et-EE"/>
              </w:rPr>
            </w:pPr>
            <w:r>
              <w:rPr>
                <w:rFonts w:ascii="Calibri" w:hAnsi="Calibri" w:asciiTheme="minorHAnsi" w:hAnsiTheme="minorHAnsi"/>
                <w:b w:val="false"/>
                <w:bCs/>
                <w:color w:val="FFFFFF"/>
                <w:lang w:val="et-EE"/>
              </w:rPr>
              <w:t>Tulu liik</w:t>
            </w:r>
          </w:p>
        </w:tc>
        <w:tc>
          <w:tcPr>
            <w:tcW w:w="1132" w:type="dxa"/>
            <w:cnfStyle w:val="000100000000" w:firstRow="0" w:lastRow="0" w:firstColumn="0" w:lastColumn="1" w:oddVBand="0" w:evenVBand="0" w:oddHBand="0" w:evenHBand="0" w:firstRowFirstColumn="0" w:firstRowLastColumn="0" w:lastRowFirstColumn="0" w:lastRowLastColumn="0"/>
            <w:tcBorders>
              <w:left w:val="nil"/>
              <w:bottom w:val="nil"/>
              <w:insideH w:val="nil"/>
            </w:tcBorders>
            <w:shd w:color="auto" w:fill="9BBB59" w:themeFill="accent3" w:val="clear"/>
            <w:tcMar>
              <w:left w:w="117" w:type="dxa"/>
            </w:tcMar>
          </w:tcPr>
          <w:p>
            <w:pPr>
              <w:pStyle w:val="Normal"/>
              <w:spacing w:lineRule="auto" w:line="240" w:before="0" w:after="0"/>
              <w:jc w:val="center"/>
              <w:rPr>
                <w:rFonts w:ascii="Calibri" w:hAnsi="Calibri" w:asciiTheme="minorHAnsi" w:hAnsiTheme="minorHAnsi"/>
                <w:b w:val="false"/>
                <w:b w:val="false"/>
                <w:lang w:val="et-EE"/>
              </w:rPr>
            </w:pPr>
            <w:r>
              <w:rPr>
                <w:rFonts w:ascii="Calibri" w:hAnsi="Calibri" w:asciiTheme="minorHAnsi" w:hAnsiTheme="minorHAnsi"/>
                <w:b w:val="false"/>
                <w:bCs/>
                <w:color w:val="FFFFFF"/>
                <w:lang w:val="et-EE"/>
              </w:rPr>
              <w:t>Kokku €</w:t>
            </w:r>
          </w:p>
        </w:tc>
      </w:tr>
      <w:tr>
        <w:trPr>
          <w:trHeight w:val="255" w:hRule="atLeast"/>
          <w:cnfStyle w:val="000000100000" w:firstRow="0" w:lastRow="0" w:firstColumn="0" w:lastColumn="0" w:oddVBand="0" w:evenVBand="0" w:oddHBand="1" w:evenHBand="0" w:firstRowFirstColumn="0" w:firstRowLastColumn="0" w:lastRowFirstColumn="0" w:lastRowLastColumn="0"/>
        </w:trPr>
        <w:tc>
          <w:tcPr>
            <w:tcW w:w="4787" w:type="dxa"/>
            <w:cnfStyle w:val="001000000000" w:firstRow="0" w:lastRow="0" w:firstColumn="1" w:lastColumn="0" w:oddVBand="0" w:evenVBand="0" w:oddHBand="0" w:evenHBand="0" w:firstRowFirstColumn="0" w:firstRowLastColumn="0" w:lastRowFirstColumn="0" w:lastRowLastColumn="0"/>
            <w:tcBorders/>
            <w:shd w:color="auto" w:fill="auto" w:val="clear"/>
            <w:tcMar>
              <w:left w:w="97" w:type="dxa"/>
            </w:tcMa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Lasteaia kohamaks</w:t>
            </w:r>
          </w:p>
        </w:tc>
        <w:tc>
          <w:tcPr>
            <w:tcW w:w="1132" w:type="dxa"/>
            <w:cnfStyle w:val="000100000000" w:firstRow="0" w:lastRow="0" w:firstColumn="0" w:lastColumn="1" w:oddVBand="0" w:evenVBand="0" w:oddHBand="0" w:evenHBand="0" w:firstRowFirstColumn="0" w:firstRowLastColumn="0" w:lastRowFirstColumn="0" w:lastRowLastColumn="0"/>
            <w:tcBorders/>
            <w:shd w:color="auto" w:fill="auto" w:val="clear"/>
            <w:tcMar>
              <w:left w:w="97" w:type="dxa"/>
            </w:tcMa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600</w:t>
            </w:r>
          </w:p>
        </w:tc>
      </w:tr>
      <w:tr>
        <w:trPr>
          <w:trHeight w:val="255" w:hRule="atLeast"/>
        </w:trPr>
        <w:tc>
          <w:tcPr>
            <w:tcW w:w="4787"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auto" w:val="clear"/>
            <w:tcMar>
              <w:left w:w="97" w:type="dxa"/>
            </w:tcMa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 xml:space="preserve">Toitlustamine </w:t>
            </w:r>
          </w:p>
        </w:tc>
        <w:tc>
          <w:tcPr>
            <w:tcW w:w="1132" w:type="dxa"/>
            <w:cnfStyle w:val="000100000000" w:firstRow="0" w:lastRow="0" w:firstColumn="0" w:lastColumn="1" w:oddVBand="0" w:evenVBand="0" w:oddHBand="0" w:evenHBand="0" w:firstRowFirstColumn="0" w:firstRowLastColumn="0" w:lastRowFirstColumn="0" w:lastRowLastColumn="0"/>
            <w:tcBorders>
              <w:top w:val="nil"/>
              <w:left w:val="nil"/>
              <w:bottom w:val="nil"/>
              <w:insideH w:val="nil"/>
            </w:tcBorders>
            <w:shd w:color="auto" w:fill="auto" w:val="clear"/>
            <w:tcMar>
              <w:left w:w="117" w:type="dxa"/>
            </w:tcMa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2 000</w:t>
            </w:r>
          </w:p>
        </w:tc>
      </w:tr>
      <w:tr>
        <w:trPr>
          <w:trHeight w:val="255" w:hRule="atLeast"/>
          <w:cnfStyle w:val="000000100000" w:firstRow="0" w:lastRow="0" w:firstColumn="0" w:lastColumn="0" w:oddVBand="0" w:evenVBand="0" w:oddHBand="1" w:evenHBand="0" w:firstRowFirstColumn="0" w:firstRowLastColumn="0" w:lastRowFirstColumn="0" w:lastRowLastColumn="0"/>
        </w:trPr>
        <w:tc>
          <w:tcPr>
            <w:tcW w:w="4787" w:type="dxa"/>
            <w:cnfStyle w:val="001000000000" w:firstRow="0" w:lastRow="0" w:firstColumn="1" w:lastColumn="0" w:oddVBand="0" w:evenVBand="0" w:oddHBand="0" w:evenHBand="0" w:firstRowFirstColumn="0" w:firstRowLastColumn="0" w:lastRowFirstColumn="0" w:lastRowLastColumn="0"/>
            <w:tcBorders/>
            <w:shd w:color="auto" w:fill="auto" w:val="clear"/>
            <w:tcMar>
              <w:left w:w="97" w:type="dxa"/>
            </w:tcMa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Ruumide rent</w:t>
            </w:r>
          </w:p>
        </w:tc>
        <w:tc>
          <w:tcPr>
            <w:tcW w:w="1132" w:type="dxa"/>
            <w:cnfStyle w:val="000100000000" w:firstRow="0" w:lastRow="0" w:firstColumn="0" w:lastColumn="1" w:oddVBand="0" w:evenVBand="0" w:oddHBand="0" w:evenHBand="0" w:firstRowFirstColumn="0" w:firstRowLastColumn="0" w:lastRowFirstColumn="0" w:lastRowLastColumn="0"/>
            <w:tcBorders/>
            <w:shd w:color="auto" w:fill="auto" w:val="clear"/>
            <w:tcMar>
              <w:left w:w="97" w:type="dxa"/>
            </w:tcMa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2 400</w:t>
            </w:r>
          </w:p>
        </w:tc>
      </w:tr>
      <w:tr>
        <w:trPr>
          <w:trHeight w:val="255" w:hRule="atLeast"/>
        </w:trPr>
        <w:tc>
          <w:tcPr>
            <w:tcW w:w="4787" w:type="dxa"/>
            <w:cnfStyle w:val="001000000000" w:firstRow="0" w:lastRow="0" w:firstColumn="1" w:lastColumn="0" w:oddVBand="0" w:evenVBand="0" w:oddHBand="0" w:evenHBand="0" w:firstRowFirstColumn="0" w:firstRowLastColumn="0" w:lastRowFirstColumn="0" w:lastRowLastColumn="0"/>
            <w:tcBorders>
              <w:top w:val="nil"/>
              <w:right w:val="nil"/>
              <w:insideV w:val="nil"/>
            </w:tcBorders>
            <w:shd w:color="auto" w:fill="auto" w:val="clear"/>
            <w:tcMar>
              <w:left w:w="97" w:type="dxa"/>
            </w:tcMar>
          </w:tcPr>
          <w:p>
            <w:pPr>
              <w:pStyle w:val="Normal"/>
              <w:spacing w:lineRule="auto" w:line="240"/>
              <w:jc w:val="right"/>
              <w:rPr>
                <w:rFonts w:ascii="Calibri" w:hAnsi="Calibri" w:asciiTheme="minorHAnsi" w:hAnsiTheme="minorHAnsi"/>
                <w:lang w:val="et-EE"/>
              </w:rPr>
            </w:pPr>
            <w:r>
              <w:rPr>
                <w:rFonts w:ascii="Calibri" w:hAnsi="Calibri" w:asciiTheme="minorHAnsi" w:hAnsiTheme="minorHAnsi"/>
                <w:b/>
                <w:bCs/>
                <w:lang w:val="et-EE"/>
              </w:rPr>
              <w:t>Kokku tulud</w:t>
            </w:r>
          </w:p>
        </w:tc>
        <w:tc>
          <w:tcPr>
            <w:tcW w:w="1132" w:type="dxa"/>
            <w:cnfStyle w:val="000100000000" w:firstRow="0" w:lastRow="0" w:firstColumn="0" w:lastColumn="1" w:oddVBand="0" w:evenVBand="0" w:oddHBand="0" w:evenHBand="0" w:firstRowFirstColumn="0" w:firstRowLastColumn="0" w:lastRowFirstColumn="0" w:lastRowLastColumn="0"/>
            <w:tcBorders>
              <w:top w:val="nil"/>
              <w:left w:val="nil"/>
            </w:tcBorders>
            <w:shd w:color="auto" w:fill="auto" w:val="clear"/>
            <w:tcMar>
              <w:left w:w="117" w:type="dxa"/>
            </w:tcMar>
          </w:tcPr>
          <w:p>
            <w:pPr>
              <w:pStyle w:val="Normal"/>
              <w:spacing w:lineRule="auto" w:line="240"/>
              <w:rPr>
                <w:rFonts w:ascii="Calibri" w:hAnsi="Calibri" w:asciiTheme="minorHAnsi" w:hAnsiTheme="minorHAnsi"/>
                <w:lang w:val="et-EE"/>
              </w:rPr>
            </w:pPr>
            <w:r>
              <w:rPr>
                <w:rFonts w:ascii="Calibri" w:hAnsi="Calibri" w:asciiTheme="minorHAnsi" w:hAnsiTheme="minorHAnsi"/>
                <w:b/>
                <w:bCs/>
                <w:lang w:val="et-EE"/>
              </w:rPr>
              <w:t>5 000</w:t>
            </w:r>
          </w:p>
        </w:tc>
      </w:tr>
    </w:tbl>
    <w:p>
      <w:pPr>
        <w:pStyle w:val="Normal"/>
        <w:jc w:val="both"/>
        <w:rPr>
          <w:rFonts w:ascii="Calibri" w:hAnsi="Calibri" w:asciiTheme="minorHAnsi" w:hAnsiTheme="minorHAnsi"/>
          <w:b/>
          <w:b/>
          <w:lang w:val="et-EE"/>
        </w:rPr>
      </w:pPr>
      <w:r>
        <w:rPr>
          <w:rFonts w:asciiTheme="minorHAnsi" w:hAnsiTheme="minorHAnsi" w:ascii="Calibri" w:hAnsi="Calibri"/>
          <w:b/>
          <w:lang w:val="et-EE"/>
        </w:rPr>
      </w:r>
    </w:p>
    <w:p>
      <w:pPr>
        <w:pStyle w:val="Normal"/>
        <w:jc w:val="both"/>
        <w:rPr>
          <w:rFonts w:ascii="Calibri" w:hAnsi="Calibri" w:asciiTheme="minorHAnsi" w:hAnsiTheme="minorHAnsi"/>
          <w:b/>
          <w:b/>
          <w:lang w:val="et-EE"/>
        </w:rPr>
      </w:pPr>
      <w:r>
        <w:rPr>
          <w:rFonts w:ascii="Calibri" w:hAnsi="Calibri" w:asciiTheme="minorHAnsi" w:hAnsiTheme="minorHAnsi"/>
          <w:b/>
          <w:lang w:val="et-EE"/>
        </w:rPr>
        <w:t>2.3.3. Üüri- ja renditulud</w:t>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Planeeritud üüri- ja renditulu sisaldab vallale kuuluvate munitsipaaleluruumide ja mitteeluruumide üürile andmisest saadavat tulu. 2016. aastaks on planeeritud üüri- ja renditulude laekumiseks </w:t>
      </w:r>
      <w:r>
        <w:rPr>
          <w:rFonts w:ascii="Calibri" w:hAnsi="Calibri" w:asciiTheme="minorHAnsi" w:hAnsiTheme="minorHAnsi"/>
          <w:b/>
          <w:lang w:val="et-EE"/>
        </w:rPr>
        <w:t>12 271 €</w:t>
      </w:r>
      <w:r>
        <w:rPr>
          <w:rFonts w:ascii="Calibri" w:hAnsi="Calibri" w:asciiTheme="minorHAnsi" w:hAnsiTheme="minorHAnsi"/>
          <w:lang w:val="et-EE"/>
        </w:rPr>
        <w:t xml:space="preserve">, mis on 2015. aasta laekumistest mõnevõrra enam. </w:t>
      </w:r>
    </w:p>
    <w:p>
      <w:pPr>
        <w:pStyle w:val="Normal"/>
        <w:jc w:val="both"/>
        <w:rPr>
          <w:rFonts w:ascii="Calibri" w:hAnsi="Calibri" w:asciiTheme="minorHAnsi" w:hAnsiTheme="minorHAnsi"/>
          <w:lang w:val="et-EE"/>
        </w:rPr>
      </w:pPr>
      <w:r>
        <w:rPr>
          <w:rFonts w:asciiTheme="minorHAnsi" w:hAnsiTheme="minorHAnsi" w:ascii="Calibri" w:hAnsi="Calibri"/>
          <w:lang w:val="et-EE"/>
        </w:rPr>
      </w:r>
    </w:p>
    <w:tbl>
      <w:tblPr>
        <w:tblStyle w:val="LightList-Accent3"/>
        <w:tblW w:w="5740" w:type="dxa"/>
        <w:jc w:val="left"/>
        <w:tblInd w:w="-10" w:type="dxa"/>
        <w:tblCellMar>
          <w:top w:w="0" w:type="dxa"/>
          <w:left w:w="97" w:type="dxa"/>
          <w:bottom w:w="0" w:type="dxa"/>
          <w:right w:w="108" w:type="dxa"/>
        </w:tblCellMar>
        <w:tblLook w:firstRow="1" w:noVBand="0" w:lastRow="0" w:firstColumn="1" w:lastColumn="0" w:noHBand="0" w:val="00a0"/>
      </w:tblPr>
      <w:tblGrid>
        <w:gridCol w:w="4319"/>
        <w:gridCol w:w="1420"/>
      </w:tblGrid>
      <w:tr>
        <w:trPr>
          <w:trHeight w:val="392" w:hRule="atLeast"/>
          <w:cnfStyle w:val="100000000000" w:firstRow="1" w:lastRow="0" w:firstColumn="0" w:lastColumn="0" w:oddVBand="0" w:evenVBand="0" w:oddHBand="0" w:evenHBand="0" w:firstRowFirstColumn="0" w:firstRowLastColumn="0" w:lastRowFirstColumn="0" w:lastRowLastColumn="0"/>
        </w:trPr>
        <w:tc>
          <w:tcPr>
            <w:tcW w:w="4319" w:type="dxa"/>
            <w:cnfStyle w:val="001000000000" w:firstRow="0" w:lastRow="0" w:firstColumn="1" w:lastColumn="0" w:oddVBand="0" w:evenVBand="0" w:oddHBand="0" w:evenHBand="0" w:firstRowFirstColumn="0" w:firstRowLastColumn="0" w:lastRowFirstColumn="0" w:lastRowLastColumn="0"/>
            <w:tcBorders>
              <w:bottom w:val="nil"/>
              <w:right w:val="nil"/>
              <w:insideH w:val="nil"/>
              <w:insideV w:val="nil"/>
            </w:tcBorders>
            <w:shd w:color="auto" w:fill="9BBB59" w:themeFill="accent3" w:val="clear"/>
            <w:tcMar>
              <w:left w:w="97" w:type="dxa"/>
            </w:tcMar>
            <w:vAlign w:val="center"/>
          </w:tcPr>
          <w:p>
            <w:pPr>
              <w:pStyle w:val="Normal"/>
              <w:spacing w:lineRule="auto" w:line="240" w:before="0" w:after="0"/>
              <w:jc w:val="center"/>
              <w:rPr>
                <w:rFonts w:ascii="Calibri" w:hAnsi="Calibri" w:asciiTheme="minorHAnsi" w:hAnsiTheme="minorHAnsi"/>
                <w:b w:val="false"/>
                <w:b w:val="false"/>
                <w:bCs w:val="false"/>
                <w:lang w:val="et-EE"/>
              </w:rPr>
            </w:pPr>
            <w:r>
              <w:rPr>
                <w:rFonts w:ascii="Calibri" w:hAnsi="Calibri" w:asciiTheme="minorHAnsi" w:hAnsiTheme="minorHAnsi"/>
                <w:b w:val="false"/>
                <w:bCs w:val="false"/>
                <w:color w:val="FFFFFF"/>
                <w:lang w:val="et-EE"/>
              </w:rPr>
              <w:t>Rendi tasud</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9BBB59" w:themeFill="accent3" w:val="clear"/>
            <w:tcMar>
              <w:left w:w="97" w:type="dxa"/>
            </w:tcMar>
            <w:vAlign w:val="center"/>
          </w:tcPr>
          <w:p>
            <w:pPr>
              <w:pStyle w:val="Normal"/>
              <w:spacing w:lineRule="auto" w:line="240" w:before="0" w:after="0"/>
              <w:jc w:val="center"/>
              <w:rPr>
                <w:rFonts w:ascii="Calibri" w:hAnsi="Calibri" w:asciiTheme="minorHAnsi" w:hAnsiTheme="minorHAnsi"/>
                <w:b w:val="false"/>
                <w:b w:val="false"/>
                <w:lang w:val="et-EE"/>
              </w:rPr>
            </w:pPr>
            <w:r>
              <w:rPr>
                <w:rFonts w:ascii="Calibri" w:hAnsi="Calibri" w:asciiTheme="minorHAnsi" w:hAnsiTheme="minorHAnsi"/>
                <w:b w:val="false"/>
                <w:bCs/>
                <w:color w:val="FFFFFF"/>
                <w:lang w:val="et-EE"/>
              </w:rPr>
              <w:t>Summa €</w:t>
            </w:r>
          </w:p>
        </w:tc>
      </w:tr>
      <w:tr>
        <w:trPr>
          <w:trHeight w:val="255" w:hRule="atLeast"/>
          <w:cnfStyle w:val="000000100000" w:firstRow="0" w:lastRow="0" w:firstColumn="0" w:lastColumn="0" w:oddVBand="0" w:evenVBand="0" w:oddHBand="1" w:evenHBand="0" w:firstRowFirstColumn="0" w:firstRowLastColumn="0" w:lastRowFirstColumn="0" w:lastRowLastColumn="0"/>
        </w:trPr>
        <w:tc>
          <w:tcPr>
            <w:tcW w:w="4319" w:type="dxa"/>
            <w:cnfStyle w:val="001000000000" w:firstRow="0" w:lastRow="0" w:firstColumn="1" w:lastColumn="0" w:oddVBand="0"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Üüritulud Kalffi maja korteritest</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lang w:val="et-EE"/>
              </w:rPr>
            </w:pPr>
            <w:r>
              <w:rPr>
                <w:rFonts w:ascii="Calibri" w:hAnsi="Calibri" w:asciiTheme="minorHAnsi" w:hAnsiTheme="minorHAnsi"/>
                <w:lang w:val="et-EE"/>
              </w:rPr>
              <w:t>3 120</w:t>
            </w:r>
          </w:p>
        </w:tc>
      </w:tr>
      <w:tr>
        <w:trPr>
          <w:trHeight w:val="255" w:hRule="atLeast"/>
        </w:trPr>
        <w:tc>
          <w:tcPr>
            <w:tcW w:w="431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auto" w:val="clear"/>
            <w:tcMar>
              <w:left w:w="97" w:type="dxa"/>
            </w:tcMar>
            <w:vAlign w:val="cente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Üüritulud Solhemi maja korteritest</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lang w:val="et-EE"/>
              </w:rPr>
            </w:pPr>
            <w:r>
              <w:rPr>
                <w:rFonts w:ascii="Calibri" w:hAnsi="Calibri" w:asciiTheme="minorHAnsi" w:hAnsiTheme="minorHAnsi"/>
                <w:lang w:val="et-EE"/>
              </w:rPr>
              <w:t xml:space="preserve">1 800    </w:t>
            </w:r>
          </w:p>
        </w:tc>
      </w:tr>
      <w:tr>
        <w:trPr>
          <w:trHeight w:val="255" w:hRule="atLeast"/>
          <w:cnfStyle w:val="000000100000" w:firstRow="0" w:lastRow="0" w:firstColumn="0" w:lastColumn="0" w:oddVBand="0" w:evenVBand="0" w:oddHBand="1" w:evenHBand="0" w:firstRowFirstColumn="0" w:firstRowLastColumn="0" w:lastRowFirstColumn="0" w:lastRowLastColumn="0"/>
        </w:trPr>
        <w:tc>
          <w:tcPr>
            <w:tcW w:w="4319" w:type="dxa"/>
            <w:cnfStyle w:val="001000000000" w:firstRow="0" w:lastRow="0" w:firstColumn="1" w:lastColumn="0" w:oddVBand="0"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Üüritulu Hullo külakeskuse korterist</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lang w:val="et-EE"/>
              </w:rPr>
            </w:pPr>
            <w:r>
              <w:rPr>
                <w:rFonts w:ascii="Calibri" w:hAnsi="Calibri" w:asciiTheme="minorHAnsi" w:hAnsiTheme="minorHAnsi"/>
                <w:lang w:val="et-EE"/>
              </w:rPr>
              <w:t>2 250</w:t>
            </w:r>
          </w:p>
        </w:tc>
      </w:tr>
      <w:tr>
        <w:trPr>
          <w:trHeight w:val="255" w:hRule="atLeast"/>
        </w:trPr>
        <w:tc>
          <w:tcPr>
            <w:tcW w:w="431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auto" w:val="clear"/>
            <w:tcMar>
              <w:left w:w="97" w:type="dxa"/>
            </w:tcMar>
            <w:vAlign w:val="cente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Hullo külakeskuse kabinettide ja kuuri rent</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lang w:val="et-EE"/>
              </w:rPr>
            </w:pPr>
            <w:r>
              <w:rPr>
                <w:rFonts w:ascii="Calibri" w:hAnsi="Calibri" w:asciiTheme="minorHAnsi" w:hAnsiTheme="minorHAnsi"/>
                <w:lang w:val="et-EE"/>
              </w:rPr>
              <w:t>1 152</w:t>
            </w:r>
          </w:p>
        </w:tc>
      </w:tr>
      <w:tr>
        <w:trPr>
          <w:trHeight w:val="255" w:hRule="atLeast"/>
          <w:cnfStyle w:val="000000100000" w:firstRow="0" w:lastRow="0" w:firstColumn="0" w:lastColumn="0" w:oddVBand="0" w:evenVBand="0" w:oddHBand="1" w:evenHBand="0" w:firstRowFirstColumn="0" w:firstRowLastColumn="0" w:lastRowFirstColumn="0" w:lastRowLastColumn="0"/>
        </w:trPr>
        <w:tc>
          <w:tcPr>
            <w:tcW w:w="4319" w:type="dxa"/>
            <w:cnfStyle w:val="001000000000" w:firstRow="0" w:lastRow="0" w:firstColumn="1" w:lastColumn="0" w:oddVBand="0"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Üüritulu Sireli talu korteritest</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lang w:val="et-EE"/>
              </w:rPr>
            </w:pPr>
            <w:r>
              <w:rPr>
                <w:rFonts w:ascii="Calibri" w:hAnsi="Calibri" w:asciiTheme="minorHAnsi" w:hAnsiTheme="minorHAnsi"/>
                <w:lang w:val="et-EE"/>
              </w:rPr>
              <w:t>600</w:t>
            </w:r>
          </w:p>
        </w:tc>
      </w:tr>
      <w:tr>
        <w:trPr>
          <w:trHeight w:val="255" w:hRule="atLeast"/>
        </w:trPr>
        <w:tc>
          <w:tcPr>
            <w:tcW w:w="431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auto" w:val="clear"/>
            <w:tcMar>
              <w:left w:w="97" w:type="dxa"/>
            </w:tcMar>
            <w:vAlign w:val="cente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Sireli talu ruumide rent</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lang w:val="et-EE"/>
              </w:rPr>
            </w:pPr>
            <w:r>
              <w:rPr>
                <w:rFonts w:ascii="Calibri" w:hAnsi="Calibri" w:asciiTheme="minorHAnsi" w:hAnsiTheme="minorHAnsi"/>
                <w:lang w:val="et-EE"/>
              </w:rPr>
              <w:t>360</w:t>
            </w:r>
          </w:p>
        </w:tc>
      </w:tr>
      <w:tr>
        <w:trPr>
          <w:trHeight w:val="255" w:hRule="atLeast"/>
          <w:cnfStyle w:val="000000100000" w:firstRow="0" w:lastRow="0" w:firstColumn="0" w:lastColumn="0" w:oddVBand="0" w:evenVBand="0" w:oddHBand="1" w:evenHBand="0" w:firstRowFirstColumn="0" w:firstRowLastColumn="0" w:lastRowFirstColumn="0" w:lastRowLastColumn="0"/>
        </w:trPr>
        <w:tc>
          <w:tcPr>
            <w:tcW w:w="4319" w:type="dxa"/>
            <w:cnfStyle w:val="001000000000" w:firstRow="0" w:lastRow="0" w:firstColumn="1" w:lastColumn="0" w:oddVBand="0"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rPr>
                <w:rFonts w:ascii="Calibri" w:hAnsi="Calibri" w:asciiTheme="minorHAnsi" w:hAnsiTheme="minorHAnsi"/>
                <w:b w:val="false"/>
                <w:b w:val="false"/>
                <w:lang w:val="et-EE"/>
              </w:rPr>
            </w:pPr>
            <w:r>
              <w:rPr>
                <w:rFonts w:ascii="Calibri" w:hAnsi="Calibri" w:asciiTheme="minorHAnsi" w:hAnsiTheme="minorHAnsi"/>
                <w:b w:val="false"/>
                <w:bCs/>
                <w:lang w:val="et-EE"/>
              </w:rPr>
              <w:t>Hullo pood ja Eesti Post</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lang w:val="et-EE"/>
              </w:rPr>
            </w:pPr>
            <w:r>
              <w:rPr>
                <w:rFonts w:ascii="Calibri" w:hAnsi="Calibri" w:asciiTheme="minorHAnsi" w:hAnsiTheme="minorHAnsi"/>
                <w:lang w:val="et-EE"/>
              </w:rPr>
              <w:t xml:space="preserve">2 028 </w:t>
            </w:r>
          </w:p>
        </w:tc>
      </w:tr>
      <w:tr>
        <w:trPr>
          <w:trHeight w:val="377" w:hRule="atLeast"/>
        </w:trPr>
        <w:tc>
          <w:tcPr>
            <w:tcW w:w="431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auto" w:val="clear"/>
            <w:tcMar>
              <w:left w:w="97" w:type="dxa"/>
            </w:tcMar>
            <w:vAlign w:val="center"/>
          </w:tcPr>
          <w:p>
            <w:pPr>
              <w:pStyle w:val="Normal"/>
              <w:spacing w:lineRule="auto" w:line="240"/>
              <w:rPr>
                <w:rFonts w:ascii="Calibri" w:hAnsi="Calibri" w:asciiTheme="minorHAnsi" w:hAnsiTheme="minorHAnsi"/>
                <w:b w:val="false"/>
                <w:b w:val="false"/>
                <w:bCs w:val="false"/>
                <w:lang w:val="et-EE"/>
              </w:rPr>
            </w:pPr>
            <w:r>
              <w:rPr>
                <w:rFonts w:ascii="Calibri" w:hAnsi="Calibri" w:asciiTheme="minorHAnsi" w:hAnsiTheme="minorHAnsi"/>
                <w:b w:val="false"/>
                <w:bCs w:val="false"/>
                <w:lang w:val="et-EE"/>
              </w:rPr>
              <w:t>Muu rent</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bCs/>
                <w:lang w:val="et-EE"/>
              </w:rPr>
            </w:pPr>
            <w:r>
              <w:rPr>
                <w:rFonts w:ascii="Calibri" w:hAnsi="Calibri" w:asciiTheme="minorHAnsi" w:hAnsiTheme="minorHAnsi"/>
                <w:bCs/>
                <w:lang w:val="et-EE"/>
              </w:rPr>
              <w:t>961</w:t>
            </w:r>
          </w:p>
        </w:tc>
      </w:tr>
      <w:tr>
        <w:trPr>
          <w:trHeight w:val="377" w:hRule="atLeast"/>
          <w:cnfStyle w:val="000000100000" w:firstRow="0" w:lastRow="0" w:firstColumn="0" w:lastColumn="0" w:oddVBand="0" w:evenVBand="0" w:oddHBand="1" w:evenHBand="0" w:firstRowFirstColumn="0" w:firstRowLastColumn="0" w:lastRowFirstColumn="0" w:lastRowLastColumn="0"/>
        </w:trPr>
        <w:tc>
          <w:tcPr>
            <w:tcW w:w="4319" w:type="dxa"/>
            <w:cnfStyle w:val="001000000000" w:firstRow="0" w:lastRow="0" w:firstColumn="1" w:lastColumn="0" w:oddVBand="0"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bCs w:val="false"/>
                <w:lang w:val="et-EE"/>
              </w:rPr>
            </w:pPr>
            <w:r>
              <w:rPr>
                <w:rFonts w:ascii="Calibri" w:hAnsi="Calibri" w:asciiTheme="minorHAnsi" w:hAnsiTheme="minorHAnsi"/>
                <w:b/>
                <w:bCs w:val="false"/>
                <w:lang w:val="et-EE"/>
              </w:rPr>
              <w:t>KOKKU</w:t>
            </w:r>
          </w:p>
        </w:tc>
        <w:tc>
          <w:tcPr>
            <w:tcW w:w="1420" w:type="dxa"/>
            <w:cnfStyle w:val="000010000000" w:firstRow="0" w:lastRow="0" w:firstColumn="0" w:lastColumn="0" w:oddVBand="1" w:evenVBand="0" w:oddHBand="0" w:evenHBand="0" w:firstRowFirstColumn="0" w:firstRowLastColumn="0" w:lastRowFirstColumn="0" w:lastRowLastColumn="0"/>
            <w:tcBorders/>
            <w:shd w:color="auto" w:fill="auto" w:val="clear"/>
            <w:tcMar>
              <w:left w:w="97" w:type="dxa"/>
            </w:tcMar>
            <w:vAlign w:val="center"/>
          </w:tcPr>
          <w:p>
            <w:pPr>
              <w:pStyle w:val="Normal"/>
              <w:spacing w:lineRule="auto" w:line="240"/>
              <w:jc w:val="right"/>
              <w:rPr>
                <w:rFonts w:ascii="Calibri" w:hAnsi="Calibri" w:asciiTheme="minorHAnsi" w:hAnsiTheme="minorHAnsi"/>
                <w:b/>
                <w:b/>
                <w:bCs/>
                <w:lang w:val="et-EE"/>
              </w:rPr>
            </w:pPr>
            <w:r>
              <w:rPr>
                <w:rFonts w:ascii="Calibri" w:hAnsi="Calibri" w:asciiTheme="minorHAnsi" w:hAnsiTheme="minorHAnsi"/>
                <w:b/>
                <w:bCs/>
                <w:lang w:val="et-EE"/>
              </w:rPr>
              <w:t>12 271</w:t>
            </w:r>
          </w:p>
        </w:tc>
      </w:tr>
    </w:tbl>
    <w:p>
      <w:pPr>
        <w:pStyle w:val="Heading3"/>
        <w:rPr>
          <w:rFonts w:ascii="Calibri" w:hAnsi="Calibri" w:asciiTheme="minorHAnsi" w:hAnsiTheme="minorHAnsi"/>
          <w:sz w:val="24"/>
          <w:szCs w:val="24"/>
        </w:rPr>
      </w:pPr>
      <w:r>
        <w:rPr>
          <w:rFonts w:ascii="Calibri" w:hAnsi="Calibri" w:asciiTheme="minorHAnsi" w:hAnsiTheme="minorHAnsi"/>
          <w:sz w:val="24"/>
          <w:szCs w:val="24"/>
        </w:rPr>
        <w:t xml:space="preserve">2.3.4. </w:t>
      </w:r>
      <w:r>
        <w:rPr>
          <w:rFonts w:ascii="Calibri" w:hAnsi="Calibri" w:asciiTheme="minorHAnsi" w:hAnsiTheme="minorHAnsi"/>
        </w:rPr>
        <w:t>Laekumised elamu- ja kommunaalmajandustegevusest</w:t>
      </w:r>
    </w:p>
    <w:p>
      <w:pPr>
        <w:pStyle w:val="Normal"/>
        <w:rPr>
          <w:rFonts w:ascii="Calibri" w:hAnsi="Calibri" w:asciiTheme="minorHAnsi" w:hAnsiTheme="minorHAnsi"/>
          <w:b/>
          <w:b/>
          <w:lang w:val="et-EE"/>
        </w:rPr>
      </w:pPr>
      <w:r>
        <w:rPr>
          <w:rFonts w:ascii="Calibri" w:hAnsi="Calibri" w:asciiTheme="minorHAnsi" w:hAnsiTheme="minorHAnsi"/>
          <w:lang w:val="et-EE"/>
        </w:rPr>
        <w:t xml:space="preserve">Jäätmeveo teenustasu tulu on vastavalt kehtestatud hindadele ja jäätmevaldajate arvule planeeritud </w:t>
      </w:r>
      <w:r>
        <w:rPr>
          <w:rFonts w:ascii="Calibri" w:hAnsi="Calibri" w:asciiTheme="minorHAnsi" w:hAnsiTheme="minorHAnsi"/>
          <w:b/>
          <w:lang w:val="et-EE"/>
        </w:rPr>
        <w:t>11 000€</w:t>
      </w:r>
    </w:p>
    <w:p>
      <w:pPr>
        <w:pStyle w:val="Heading3"/>
        <w:rPr>
          <w:rFonts w:ascii="Calibri" w:hAnsi="Calibri" w:cs="Times New Roman" w:asciiTheme="minorHAnsi" w:hAnsiTheme="minorHAnsi"/>
          <w:sz w:val="24"/>
          <w:szCs w:val="24"/>
        </w:rPr>
      </w:pPr>
      <w:r>
        <w:rPr>
          <w:rFonts w:cs="Times New Roman" w:ascii="Calibri" w:hAnsi="Calibri" w:asciiTheme="minorHAnsi" w:hAnsiTheme="minorHAnsi"/>
          <w:sz w:val="24"/>
          <w:szCs w:val="24"/>
        </w:rPr>
        <w:t>Kaupade ja teenuste müügist saadav tulu kokku on 28 971 €.</w:t>
      </w:r>
    </w:p>
    <w:p>
      <w:pPr>
        <w:pStyle w:val="Heading3"/>
        <w:rPr>
          <w:rFonts w:ascii="Calibri" w:hAnsi="Calibri" w:cs="Times New Roman" w:asciiTheme="minorHAnsi" w:hAnsiTheme="minorHAnsi"/>
        </w:rPr>
      </w:pPr>
      <w:r>
        <w:rPr>
          <w:rFonts w:cs="Times New Roman" w:ascii="Calibri" w:hAnsi="Calibri" w:asciiTheme="minorHAnsi" w:hAnsiTheme="minorHAnsi"/>
        </w:rPr>
        <w:t>2.4. Toetused</w:t>
      </w:r>
    </w:p>
    <w:p>
      <w:pPr>
        <w:pStyle w:val="Normal"/>
        <w:jc w:val="both"/>
        <w:rPr>
          <w:rFonts w:ascii="Calibri" w:hAnsi="Calibri" w:asciiTheme="minorHAnsi" w:hAnsiTheme="minorHAnsi"/>
          <w:lang w:val="et-EE"/>
        </w:rPr>
      </w:pPr>
      <w:r>
        <w:rPr>
          <w:rFonts w:ascii="Calibri" w:hAnsi="Calibri" w:asciiTheme="minorHAnsi" w:hAnsiTheme="minorHAnsi"/>
          <w:lang w:val="et-EE"/>
        </w:rPr>
        <w:t>Toetused tegevuskuludeks jagunevad sihtotstarbelisteks ja mittesihtotstarbelisteks.</w:t>
      </w:r>
    </w:p>
    <w:p>
      <w:pPr>
        <w:pStyle w:val="Normal"/>
        <w:jc w:val="both"/>
        <w:rPr>
          <w:rFonts w:ascii="Calibri" w:hAnsi="Calibri" w:asciiTheme="minorHAnsi" w:hAnsiTheme="minorHAnsi"/>
          <w:lang w:val="et-EE"/>
        </w:rPr>
      </w:pPr>
      <w:r>
        <w:rPr>
          <w:rFonts w:ascii="Calibri" w:hAnsi="Calibri" w:asciiTheme="minorHAnsi" w:hAnsiTheme="minorHAnsi"/>
          <w:lang w:val="et-EE"/>
        </w:rPr>
        <w:t>Vormsi vald ei saa seoses kujunenud tulubaasiga tasandusfondi toetust ja toetus mittesihtotstarbelisteks tegevuskuludeks eraldatakse väikesaarte toetusena. Oluline osa kasvust tuleb riigi poolt planeeritud õpetajate palkade tõusu arvelt.</w:t>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Toetusfondi prognoositav suurus on kokku </w:t>
      </w:r>
      <w:r>
        <w:rPr>
          <w:rFonts w:ascii="Calibri" w:hAnsi="Calibri" w:asciiTheme="minorHAnsi" w:hAnsiTheme="minorHAnsi"/>
          <w:b/>
          <w:lang w:val="et-EE"/>
        </w:rPr>
        <w:t xml:space="preserve">254 828 € </w:t>
      </w:r>
      <w:r>
        <w:rPr>
          <w:rFonts w:ascii="Calibri" w:hAnsi="Calibri" w:asciiTheme="minorHAnsi" w:hAnsiTheme="minorHAnsi"/>
          <w:lang w:val="et-EE"/>
        </w:rPr>
        <w:t>(vrd. 227 066 € 2015 aastal, 220 592 € 2014 aastal ja 199 065 € 2013 aastal).</w:t>
      </w:r>
    </w:p>
    <w:p>
      <w:pPr>
        <w:pStyle w:val="Heading2"/>
        <w:spacing w:before="120" w:after="0"/>
        <w:rPr>
          <w:rFonts w:ascii="Calibri" w:hAnsi="Calibri" w:cs="Times New Roman" w:asciiTheme="minorHAnsi" w:hAnsiTheme="minorHAnsi"/>
          <w:i w:val="false"/>
          <w:i w:val="false"/>
          <w:iCs w:val="false"/>
          <w:sz w:val="24"/>
        </w:rPr>
      </w:pPr>
      <w:bookmarkStart w:id="46" w:name="_Toc307490365"/>
      <w:bookmarkStart w:id="47" w:name="_Toc307490404"/>
      <w:bookmarkStart w:id="48" w:name="_Toc307490462"/>
      <w:bookmarkStart w:id="49" w:name="_Toc307490516"/>
      <w:bookmarkStart w:id="50" w:name="_Toc310513017"/>
      <w:bookmarkStart w:id="51" w:name="_Toc311109479"/>
      <w:bookmarkEnd w:id="46"/>
      <w:bookmarkEnd w:id="47"/>
      <w:bookmarkEnd w:id="48"/>
      <w:bookmarkEnd w:id="49"/>
      <w:bookmarkEnd w:id="50"/>
      <w:bookmarkEnd w:id="51"/>
      <w:r>
        <w:rPr>
          <w:rFonts w:cs="Times New Roman" w:ascii="Calibri" w:hAnsi="Calibri" w:asciiTheme="minorHAnsi" w:hAnsiTheme="minorHAnsi"/>
          <w:i w:val="false"/>
          <w:iCs w:val="false"/>
          <w:sz w:val="24"/>
        </w:rPr>
        <w:t>3. EELARVE PÕHITEGEVUSE KULUD</w:t>
      </w:r>
    </w:p>
    <w:p>
      <w:pPr>
        <w:pStyle w:val="Heading2"/>
        <w:spacing w:before="120" w:after="0"/>
        <w:rPr>
          <w:rFonts w:ascii="Calibri" w:hAnsi="Calibri" w:cs="Times New Roman" w:asciiTheme="minorHAnsi" w:hAnsiTheme="minorHAnsi"/>
          <w:i w:val="false"/>
          <w:i w:val="false"/>
          <w:iCs w:val="false"/>
          <w:sz w:val="24"/>
        </w:rPr>
      </w:pPr>
      <w:bookmarkStart w:id="52" w:name="OLE_LINK3"/>
      <w:bookmarkStart w:id="53" w:name="_Toc307490364"/>
      <w:bookmarkStart w:id="54" w:name="_Toc307490403"/>
      <w:bookmarkStart w:id="55" w:name="_Toc307490461"/>
      <w:bookmarkStart w:id="56" w:name="_Toc307490515"/>
      <w:bookmarkStart w:id="57" w:name="_Toc310513018"/>
      <w:bookmarkStart w:id="58" w:name="_Toc311109480"/>
      <w:bookmarkEnd w:id="52"/>
      <w:bookmarkEnd w:id="53"/>
      <w:bookmarkEnd w:id="54"/>
      <w:bookmarkEnd w:id="55"/>
      <w:bookmarkEnd w:id="56"/>
      <w:bookmarkEnd w:id="57"/>
      <w:bookmarkEnd w:id="58"/>
      <w:r>
        <w:rPr>
          <w:rFonts w:cs="Times New Roman" w:ascii="Calibri" w:hAnsi="Calibri" w:asciiTheme="minorHAnsi" w:hAnsiTheme="minorHAnsi"/>
          <w:i w:val="false"/>
          <w:iCs w:val="false"/>
          <w:sz w:val="24"/>
        </w:rPr>
        <w:t>3.1. EELARVE KULUD</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Eelarve põhitegevuse kulude maht on eelarves planeeritud  </w:t>
      </w:r>
      <w:r>
        <w:rPr>
          <w:rFonts w:ascii="Calibri" w:hAnsi="Calibri" w:asciiTheme="minorHAnsi" w:hAnsiTheme="minorHAnsi"/>
          <w:b/>
          <w:lang w:val="et-EE"/>
        </w:rPr>
        <w:t xml:space="preserve">642 729 €. </w:t>
      </w:r>
      <w:r>
        <w:rPr>
          <w:rFonts w:ascii="Calibri" w:hAnsi="Calibri" w:asciiTheme="minorHAnsi" w:hAnsiTheme="minorHAnsi"/>
          <w:lang w:val="et-EE"/>
        </w:rPr>
        <w:t xml:space="preserve">KOFS järgi peab eelarves põhitegevuse kulude maht olema väiksem või äärmisel juhul võrdne põhitegevuse tulude mahuga. Põhitegevuse tulemiks 2016. aasta eelarves on  </w:t>
      </w:r>
      <w:r>
        <w:rPr>
          <w:rFonts w:ascii="Calibri" w:hAnsi="Calibri" w:asciiTheme="minorHAnsi" w:hAnsiTheme="minorHAnsi"/>
          <w:b/>
          <w:lang w:val="et-EE"/>
        </w:rPr>
        <w:t xml:space="preserve">54 400 € </w:t>
      </w:r>
      <w:r>
        <w:rPr>
          <w:rFonts w:ascii="Calibri" w:hAnsi="Calibri" w:asciiTheme="minorHAnsi" w:hAnsiTheme="minorHAnsi"/>
          <w:lang w:val="et-EE"/>
        </w:rPr>
        <w:t xml:space="preserve">(vrd. 2015 aasta 12 736 €). Mida suurem on eelarve põhitegevuse tulem, seda suurem on omavalitsuse finantseerimise võime. Eelarves on põhitegevuse kulude koond  koostatud vastavalt valdkondade klassifikaatoritele. </w:t>
      </w:r>
    </w:p>
    <w:p>
      <w:pPr>
        <w:pStyle w:val="Normal"/>
        <w:jc w:val="both"/>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b/>
          <w:b/>
          <w:sz w:val="22"/>
          <w:szCs w:val="22"/>
          <w:lang w:val="et-EE"/>
        </w:rPr>
      </w:pPr>
      <w:r>
        <w:rPr>
          <w:rFonts w:ascii="Calibri" w:hAnsi="Calibri" w:asciiTheme="minorHAnsi" w:hAnsiTheme="minorHAnsi"/>
          <w:b/>
          <w:sz w:val="22"/>
          <w:szCs w:val="22"/>
          <w:lang w:val="et-EE"/>
        </w:rPr>
        <w:t>Kulude jaotus ning osakaalud protsentides valdkondade lõikes on järgnevad:</w:t>
      </w:r>
    </w:p>
    <w:p>
      <w:pPr>
        <w:pStyle w:val="Heading2"/>
        <w:spacing w:before="120" w:after="0"/>
        <w:rPr>
          <w:rFonts w:ascii="Calibri" w:hAnsi="Calibri" w:cs="Times New Roman" w:asciiTheme="minorHAnsi" w:hAnsiTheme="minorHAnsi"/>
          <w:i w:val="false"/>
          <w:i w:val="false"/>
          <w:iCs w:val="false"/>
          <w:sz w:val="24"/>
        </w:rPr>
      </w:pPr>
      <w:bookmarkStart w:id="59" w:name="_Toc307490366"/>
      <w:bookmarkStart w:id="60" w:name="_Toc307490405"/>
      <w:bookmarkStart w:id="61" w:name="_Toc307490463"/>
      <w:bookmarkStart w:id="62" w:name="_Toc307490517"/>
      <w:bookmarkStart w:id="63" w:name="_Toc310513019"/>
      <w:bookmarkStart w:id="64" w:name="_Toc311109481"/>
      <w:bookmarkEnd w:id="59"/>
      <w:bookmarkEnd w:id="60"/>
      <w:bookmarkEnd w:id="61"/>
      <w:bookmarkEnd w:id="62"/>
      <w:bookmarkEnd w:id="63"/>
      <w:bookmarkEnd w:id="64"/>
      <w:r>
        <w:rPr/>
        <w:drawing>
          <wp:inline distT="0" distB="0" distL="0" distR="9525">
            <wp:extent cx="4943475" cy="2076450"/>
            <wp:effectExtent l="0" t="0" r="0" b="0"/>
            <wp:docPr id="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
                    <pic:cNvPicPr>
                      <a:picLocks noChangeAspect="1" noChangeArrowheads="1"/>
                    </pic:cNvPicPr>
                  </pic:nvPicPr>
                  <pic:blipFill>
                    <a:blip r:embed="rId5"/>
                    <a:stretch>
                      <a:fillRect/>
                    </a:stretch>
                  </pic:blipFill>
                  <pic:spPr bwMode="auto">
                    <a:xfrm>
                      <a:off x="0" y="0"/>
                      <a:ext cx="4943475" cy="2076450"/>
                    </a:xfrm>
                    <a:prstGeom prst="rect">
                      <a:avLst/>
                    </a:prstGeom>
                  </pic:spPr>
                </pic:pic>
              </a:graphicData>
            </a:graphic>
          </wp:inline>
        </w:drawing>
      </w:r>
    </w:p>
    <w:p>
      <w:pPr>
        <w:pStyle w:val="Heading2"/>
        <w:spacing w:before="120" w:after="0"/>
        <w:rPr>
          <w:rFonts w:ascii="Calibri" w:hAnsi="Calibri" w:cs="Times New Roman" w:asciiTheme="minorHAnsi" w:hAnsiTheme="minorHAnsi"/>
          <w:i w:val="false"/>
          <w:i w:val="false"/>
          <w:iCs w:val="false"/>
          <w:sz w:val="24"/>
        </w:rPr>
      </w:pPr>
      <w:r>
        <w:rPr>
          <w:rFonts w:cs="Times New Roman" w:ascii="Calibri" w:hAnsi="Calibri"/>
          <w:i w:val="false"/>
          <w:iCs w:val="false"/>
          <w:sz w:val="24"/>
        </w:rPr>
      </w:r>
    </w:p>
    <w:p>
      <w:pPr>
        <w:pStyle w:val="Heading2"/>
        <w:spacing w:before="120" w:after="0"/>
        <w:rPr>
          <w:rFonts w:ascii="Calibri" w:hAnsi="Calibri" w:cs="Times New Roman" w:asciiTheme="minorHAnsi" w:hAnsiTheme="minorHAnsi"/>
          <w:i w:val="false"/>
          <w:i w:val="false"/>
          <w:iCs w:val="false"/>
          <w:sz w:val="24"/>
        </w:rPr>
      </w:pPr>
      <w:r>
        <w:rPr>
          <w:rFonts w:cs="Times New Roman" w:ascii="Calibri" w:hAnsi="Calibri" w:asciiTheme="minorHAnsi" w:hAnsiTheme="minorHAnsi"/>
          <w:i w:val="false"/>
          <w:iCs w:val="false"/>
          <w:sz w:val="24"/>
        </w:rPr>
        <w:t>3.2 VALDKONNAD</w:t>
      </w:r>
    </w:p>
    <w:p>
      <w:pPr>
        <w:pStyle w:val="Heading3"/>
        <w:spacing w:before="120" w:after="0"/>
        <w:rPr>
          <w:rFonts w:ascii="Calibri" w:hAnsi="Calibri" w:asciiTheme="minorHAnsi" w:hAnsiTheme="minorHAnsi"/>
        </w:rPr>
      </w:pPr>
      <w:bookmarkStart w:id="65" w:name="_Toc307490367"/>
      <w:bookmarkStart w:id="66" w:name="_Toc307490406"/>
      <w:bookmarkStart w:id="67" w:name="_Toc307490464"/>
      <w:bookmarkStart w:id="68" w:name="_Toc307490518"/>
      <w:bookmarkStart w:id="69" w:name="_Toc310513020"/>
      <w:bookmarkStart w:id="70" w:name="_Toc311109482"/>
      <w:r>
        <w:rPr>
          <w:rFonts w:cs="Times New Roman" w:ascii="Calibri" w:hAnsi="Calibri" w:asciiTheme="minorHAnsi" w:hAnsiTheme="minorHAnsi"/>
          <w:bCs w:val="false"/>
          <w:sz w:val="24"/>
          <w:szCs w:val="24"/>
        </w:rPr>
        <w:t>3.2.1.</w:t>
      </w:r>
      <w:bookmarkEnd w:id="65"/>
      <w:bookmarkEnd w:id="66"/>
      <w:bookmarkEnd w:id="67"/>
      <w:bookmarkEnd w:id="68"/>
      <w:bookmarkEnd w:id="69"/>
      <w:bookmarkEnd w:id="70"/>
      <w:r>
        <w:rPr>
          <w:rFonts w:cs="Times New Roman" w:ascii="Calibri" w:hAnsi="Calibri" w:asciiTheme="minorHAnsi" w:hAnsiTheme="minorHAnsi"/>
        </w:rPr>
        <w:t>Üldised valitsemissektori teenused</w:t>
      </w:r>
    </w:p>
    <w:p>
      <w:pPr>
        <w:pStyle w:val="Normal"/>
        <w:rPr>
          <w:rFonts w:ascii="Calibri" w:hAnsi="Calibri" w:asciiTheme="minorHAnsi" w:hAnsiTheme="minorHAnsi"/>
          <w:lang w:val="et-EE"/>
        </w:rPr>
      </w:pPr>
      <w:r>
        <w:rPr>
          <w:rFonts w:ascii="Calibri" w:hAnsi="Calibri" w:asciiTheme="minorHAnsi" w:hAnsiTheme="minorHAnsi"/>
          <w:u w:val="single"/>
          <w:lang w:val="et-EE"/>
        </w:rPr>
        <w:t>3.2.1.1. Vallavolikogu</w:t>
      </w:r>
      <w:r>
        <w:rPr>
          <w:rFonts w:ascii="Calibri" w:hAnsi="Calibri" w:asciiTheme="minorHAnsi" w:hAnsiTheme="minorHAnsi"/>
          <w:lang w:val="et-EE"/>
        </w:rPr>
        <w:t xml:space="preserve"> 10 525 €, sh:</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 personalikulud 7 325 € ;</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 majandamise kulud    3200 €;</w:t>
      </w:r>
    </w:p>
    <w:p>
      <w:pPr>
        <w:pStyle w:val="Normal"/>
        <w:rPr>
          <w:rFonts w:ascii="Calibri" w:hAnsi="Calibri" w:asciiTheme="minorHAnsi" w:hAnsiTheme="minorHAnsi"/>
          <w:lang w:val="et-EE"/>
        </w:rPr>
      </w:pPr>
      <w:r>
        <w:rPr>
          <w:rFonts w:ascii="Calibri" w:hAnsi="Calibri" w:asciiTheme="minorHAnsi" w:hAnsiTheme="minorHAnsi"/>
          <w:lang w:val="et-EE"/>
        </w:rPr>
        <w:t>Volikogus on 9 liiget, 4 alalist komisjoni. Volikogul on palgal eraldi sekretär.</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3.2.1.2. Vallavalitsus</w:t>
      </w:r>
      <w:r>
        <w:rPr>
          <w:rFonts w:ascii="Calibri" w:hAnsi="Calibri" w:asciiTheme="minorHAnsi" w:hAnsiTheme="minorHAnsi"/>
          <w:lang w:val="et-EE"/>
        </w:rPr>
        <w:t xml:space="preserve"> 122 621 €, sh:</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 personalikulud 77 607 €;</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 majandamise kulud  44 814 €;</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 muud kulud                       200 €</w:t>
      </w:r>
    </w:p>
    <w:p>
      <w:pPr>
        <w:pStyle w:val="Normal"/>
        <w:rPr>
          <w:rFonts w:ascii="Calibri" w:hAnsi="Calibri" w:asciiTheme="minorHAnsi" w:hAnsiTheme="minorHAnsi"/>
          <w:lang w:val="et-EE"/>
        </w:rPr>
      </w:pPr>
      <w:r>
        <w:rPr>
          <w:rFonts w:ascii="Calibri" w:hAnsi="Calibri" w:asciiTheme="minorHAnsi" w:hAnsiTheme="minorHAnsi"/>
          <w:lang w:val="et-EE"/>
        </w:rPr>
        <w:t>Vallavalitsus on 7 liikmeline, ametnikke ja töötajaid on lisaks vallavanemale  9.</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3.2.1.3. Reservfond</w:t>
      </w:r>
      <w:r>
        <w:rPr>
          <w:rFonts w:ascii="Calibri" w:hAnsi="Calibri" w:asciiTheme="minorHAnsi" w:hAnsiTheme="minorHAnsi"/>
          <w:lang w:val="et-EE"/>
        </w:rPr>
        <w:t xml:space="preserve">  8 000 €.</w:t>
      </w:r>
    </w:p>
    <w:p>
      <w:pPr>
        <w:pStyle w:val="Normal"/>
        <w:rPr>
          <w:rFonts w:ascii="Calibri" w:hAnsi="Calibri" w:asciiTheme="minorHAnsi" w:hAnsiTheme="minorHAnsi"/>
          <w:lang w:val="et-EE"/>
        </w:rPr>
      </w:pPr>
      <w:r>
        <w:rPr>
          <w:rFonts w:ascii="Calibri" w:hAnsi="Calibri" w:asciiTheme="minorHAnsi" w:hAnsiTheme="minorHAnsi"/>
          <w:lang w:val="et-EE"/>
        </w:rPr>
        <w:t>Vastavalt valla põhimäärusele kasutatakse vajadusel reservfondi ootamatute või erakorraliste kulude katteks vallavalitsuse korralduste alusel.</w:t>
      </w:r>
    </w:p>
    <w:p>
      <w:pPr>
        <w:pStyle w:val="Normal"/>
        <w:rPr>
          <w:rFonts w:ascii="Calibri" w:hAnsi="Calibri" w:asciiTheme="minorHAnsi" w:hAnsiTheme="minorHAnsi"/>
          <w:sz w:val="16"/>
          <w:szCs w:val="16"/>
          <w:u w:val="single"/>
          <w:lang w:val="et-EE"/>
        </w:rPr>
      </w:pPr>
      <w:r>
        <w:rPr>
          <w:rFonts w:asciiTheme="minorHAnsi" w:hAnsiTheme="minorHAnsi" w:ascii="Calibri" w:hAnsi="Calibri"/>
          <w:sz w:val="16"/>
          <w:szCs w:val="16"/>
          <w:u w:val="single"/>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3.2.1.4. Muud üldised valitsussektori teenused</w:t>
      </w:r>
      <w:r>
        <w:rPr>
          <w:rFonts w:ascii="Calibri" w:hAnsi="Calibri" w:asciiTheme="minorHAnsi" w:hAnsiTheme="minorHAnsi"/>
          <w:lang w:val="et-EE"/>
        </w:rPr>
        <w:t xml:space="preserve">  1 258 €.</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Kodukant Läänemaa MTÜ</w:t>
        <w:tab/>
        <w:tab/>
        <w:tab/>
        <w:t xml:space="preserve">  35</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Läänemaa Rannakalanduse selts</w:t>
        <w:tab/>
        <w:tab/>
        <w:t>120</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MTÜ Läänemaa Turism</w:t>
        <w:tab/>
        <w:tab/>
        <w:tab/>
        <w:t>448</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ESK</w:t>
        <w:tab/>
        <w:tab/>
        <w:tab/>
        <w:tab/>
        <w:tab/>
        <w:tab/>
        <w:t>250</w:t>
      </w:r>
    </w:p>
    <w:p>
      <w:pPr>
        <w:pStyle w:val="Normal"/>
        <w:ind w:left="720" w:hanging="0"/>
        <w:rPr>
          <w:rFonts w:ascii="Calibri" w:hAnsi="Calibri" w:asciiTheme="minorHAnsi" w:hAnsiTheme="minorHAnsi"/>
          <w:lang w:val="et-EE"/>
        </w:rPr>
      </w:pPr>
      <w:r>
        <w:rPr>
          <w:rFonts w:ascii="Calibri" w:hAnsi="Calibri" w:asciiTheme="minorHAnsi" w:hAnsiTheme="minorHAnsi"/>
          <w:lang w:val="et-EE"/>
        </w:rPr>
        <w:t>LAK</w:t>
        <w:tab/>
        <w:tab/>
        <w:tab/>
        <w:tab/>
        <w:tab/>
        <w:tab/>
        <w:t>400</w:t>
        <w:tab/>
        <w:tab/>
      </w:r>
    </w:p>
    <w:p>
      <w:pPr>
        <w:pStyle w:val="Normal"/>
        <w:rPr>
          <w:rFonts w:ascii="Calibri" w:hAnsi="Calibri" w:asciiTheme="minorHAnsi" w:hAnsiTheme="minorHAnsi"/>
          <w:lang w:val="et-EE"/>
        </w:rPr>
      </w:pPr>
      <w:r>
        <w:rPr>
          <w:rFonts w:ascii="Calibri" w:hAnsi="Calibri" w:asciiTheme="minorHAnsi" w:hAnsiTheme="minorHAnsi"/>
          <w:u w:val="single"/>
          <w:lang w:val="et-EE"/>
        </w:rPr>
        <w:t>3.2.1.5 Valitsussektori võla teenindamine</w:t>
      </w:r>
      <w:r>
        <w:rPr>
          <w:rFonts w:ascii="Calibri" w:hAnsi="Calibri" w:asciiTheme="minorHAnsi" w:hAnsiTheme="minorHAnsi"/>
          <w:lang w:val="et-EE"/>
        </w:rPr>
        <w:t xml:space="preserve"> 4 858 €.</w:t>
      </w:r>
    </w:p>
    <w:p>
      <w:pPr>
        <w:pStyle w:val="Normal"/>
        <w:rPr>
          <w:rFonts w:ascii="Calibri" w:hAnsi="Calibri" w:asciiTheme="minorHAnsi" w:hAnsiTheme="minorHAnsi"/>
          <w:lang w:val="et-EE"/>
        </w:rPr>
      </w:pPr>
      <w:r>
        <w:rPr>
          <w:rFonts w:ascii="Calibri" w:hAnsi="Calibri" w:asciiTheme="minorHAnsi" w:hAnsiTheme="minorHAnsi"/>
          <w:lang w:val="et-EE"/>
        </w:rPr>
        <w:t xml:space="preserve">Valdkonna summa kokku on </w:t>
      </w:r>
      <w:r>
        <w:rPr>
          <w:rFonts w:ascii="Calibri" w:hAnsi="Calibri" w:asciiTheme="minorHAnsi" w:hAnsiTheme="minorHAnsi"/>
          <w:b/>
          <w:lang w:val="et-EE"/>
        </w:rPr>
        <w:t>147 262 €.</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tbl>
      <w:tblPr>
        <w:tblW w:w="68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59"/>
        <w:gridCol w:w="4460"/>
        <w:gridCol w:w="1401"/>
      </w:tblGrid>
      <w:tr>
        <w:trPr>
          <w:trHeight w:val="315"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5" w:type="dxa"/>
            </w:tcMar>
            <w:vAlign w:val="bottom"/>
          </w:tcPr>
          <w:p>
            <w:pPr>
              <w:pStyle w:val="Normal"/>
              <w:rPr>
                <w:rFonts w:ascii="Calibri" w:hAnsi="Calibri" w:cs="Arial"/>
                <w:b/>
                <w:b/>
                <w:bCs/>
                <w:sz w:val="22"/>
                <w:szCs w:val="22"/>
                <w:lang w:val="et-EE" w:eastAsia="et-EE"/>
              </w:rPr>
            </w:pPr>
            <w:r>
              <w:rPr>
                <w:rFonts w:cs="Arial" w:ascii="Calibri" w:hAnsi="Calibri"/>
                <w:b/>
                <w:bCs/>
                <w:sz w:val="22"/>
                <w:szCs w:val="22"/>
                <w:lang w:val="et-EE" w:eastAsia="et-EE"/>
              </w:rPr>
              <w:t>01</w:t>
            </w:r>
          </w:p>
        </w:tc>
        <w:tc>
          <w:tcPr>
            <w:tcW w:w="44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rPr>
                <w:rFonts w:ascii="Calibri" w:hAnsi="Calibri" w:cs="Arial"/>
                <w:b/>
                <w:b/>
                <w:bCs/>
                <w:sz w:val="22"/>
                <w:szCs w:val="22"/>
                <w:lang w:val="et-EE" w:eastAsia="et-EE"/>
              </w:rPr>
            </w:pPr>
            <w:r>
              <w:rPr>
                <w:rFonts w:cs="Arial" w:ascii="Calibri" w:hAnsi="Calibri"/>
                <w:b/>
                <w:bCs/>
                <w:sz w:val="22"/>
                <w:szCs w:val="22"/>
                <w:lang w:val="et-EE" w:eastAsia="et-EE"/>
              </w:rPr>
              <w:t>Üldised valitsussektori teenused</w:t>
            </w:r>
          </w:p>
        </w:tc>
        <w:tc>
          <w:tcPr>
            <w:tcW w:w="1401"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jc w:val="right"/>
              <w:rPr>
                <w:rFonts w:ascii="Calibri" w:hAnsi="Calibri" w:cs="Arial"/>
                <w:b/>
                <w:b/>
                <w:bCs/>
                <w:sz w:val="22"/>
                <w:szCs w:val="22"/>
                <w:lang w:val="et-EE" w:eastAsia="et-EE"/>
              </w:rPr>
            </w:pPr>
            <w:r>
              <w:rPr>
                <w:rFonts w:cs="Arial" w:ascii="Calibri" w:hAnsi="Calibri"/>
                <w:b/>
                <w:bCs/>
                <w:sz w:val="22"/>
                <w:szCs w:val="22"/>
                <w:lang w:val="et-EE" w:eastAsia="et-EE"/>
              </w:rPr>
              <w:t>147 262 €</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01111</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Valla- ja linnavolikogu</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sz w:val="22"/>
                <w:szCs w:val="22"/>
                <w:lang w:val="et-EE" w:eastAsia="et-EE"/>
              </w:rPr>
            </w:pPr>
            <w:r>
              <w:rPr>
                <w:rFonts w:cs="Arial" w:ascii="Calibri" w:hAnsi="Calibri"/>
                <w:sz w:val="22"/>
                <w:szCs w:val="22"/>
                <w:lang w:val="et-EE" w:eastAsia="et-EE"/>
              </w:rPr>
              <w:t>10 525 €</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01112</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Valla- ja linnavalitsus</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sz w:val="22"/>
                <w:szCs w:val="22"/>
                <w:lang w:val="et-EE" w:eastAsia="et-EE"/>
              </w:rPr>
            </w:pPr>
            <w:r>
              <w:rPr>
                <w:rFonts w:cs="Arial" w:ascii="Calibri" w:hAnsi="Calibri"/>
                <w:sz w:val="22"/>
                <w:szCs w:val="22"/>
                <w:lang w:val="et-EE" w:eastAsia="et-EE"/>
              </w:rPr>
              <w:t>122 621 €</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01114</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Reservfond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sz w:val="22"/>
                <w:szCs w:val="22"/>
                <w:lang w:val="et-EE" w:eastAsia="et-EE"/>
              </w:rPr>
            </w:pPr>
            <w:r>
              <w:rPr>
                <w:rFonts w:cs="Arial" w:ascii="Calibri" w:hAnsi="Calibri"/>
                <w:sz w:val="22"/>
                <w:szCs w:val="22"/>
                <w:lang w:val="et-EE" w:eastAsia="et-EE"/>
              </w:rPr>
              <w:t>8 000 €</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01600</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 xml:space="preserve">Muud üldised valitsussektori teenused  </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sz w:val="22"/>
                <w:szCs w:val="22"/>
                <w:lang w:val="et-EE" w:eastAsia="et-EE"/>
              </w:rPr>
            </w:pPr>
            <w:r>
              <w:rPr>
                <w:rFonts w:cs="Arial" w:ascii="Calibri" w:hAnsi="Calibri"/>
                <w:sz w:val="22"/>
                <w:szCs w:val="22"/>
                <w:lang w:val="et-EE" w:eastAsia="et-EE"/>
              </w:rPr>
              <w:t>1 258 €</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01700</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Valitsussektori võla teenindamine</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sz w:val="22"/>
                <w:szCs w:val="22"/>
                <w:lang w:val="et-EE" w:eastAsia="et-EE"/>
              </w:rPr>
            </w:pPr>
            <w:r>
              <w:rPr>
                <w:rFonts w:cs="Arial" w:ascii="Calibri" w:hAnsi="Calibri"/>
                <w:sz w:val="22"/>
                <w:szCs w:val="22"/>
                <w:lang w:val="et-EE" w:eastAsia="et-EE"/>
              </w:rPr>
              <w:t>4 858 €</w:t>
            </w:r>
          </w:p>
        </w:tc>
      </w:tr>
    </w:tbl>
    <w:p>
      <w:pPr>
        <w:pStyle w:val="Heading3"/>
        <w:spacing w:before="60" w:after="0"/>
        <w:rPr>
          <w:rFonts w:ascii="Calibri" w:hAnsi="Calibri" w:cs="Times New Roman" w:asciiTheme="minorHAnsi" w:hAnsiTheme="minorHAnsi"/>
          <w:sz w:val="16"/>
          <w:szCs w:val="16"/>
          <w:lang w:eastAsia="et-EE"/>
        </w:rPr>
      </w:pPr>
      <w:r>
        <w:rPr>
          <w:rFonts w:cs="Times New Roman" w:ascii="Calibri" w:hAnsi="Calibri"/>
          <w:sz w:val="16"/>
          <w:szCs w:val="16"/>
          <w:lang w:eastAsia="et-EE"/>
        </w:rPr>
      </w:r>
    </w:p>
    <w:p>
      <w:pPr>
        <w:pStyle w:val="Normal"/>
        <w:rPr>
          <w:lang w:val="et-EE" w:eastAsia="et-EE"/>
        </w:rPr>
      </w:pPr>
      <w:r>
        <w:rPr>
          <w:lang w:val="et-EE" w:eastAsia="et-EE"/>
        </w:rPr>
      </w:r>
    </w:p>
    <w:p>
      <w:pPr>
        <w:pStyle w:val="Heading3"/>
        <w:spacing w:before="60" w:after="0"/>
        <w:rPr>
          <w:rFonts w:ascii="Calibri" w:hAnsi="Calibri" w:cs="Times New Roman" w:asciiTheme="minorHAnsi" w:hAnsiTheme="minorHAnsi"/>
        </w:rPr>
      </w:pPr>
      <w:r>
        <w:rPr>
          <w:rFonts w:cs="Times New Roman" w:ascii="Calibri" w:hAnsi="Calibri" w:asciiTheme="minorHAnsi" w:hAnsiTheme="minorHAnsi"/>
          <w:lang w:eastAsia="et-EE"/>
        </w:rPr>
        <w:t>3.2.2. Avalik kord ja julgeolek</w:t>
      </w:r>
    </w:p>
    <w:p>
      <w:pPr>
        <w:pStyle w:val="Normal"/>
        <w:rPr>
          <w:rFonts w:ascii="Calibri" w:hAnsi="Calibri" w:asciiTheme="minorHAnsi" w:hAnsiTheme="minorHAnsi"/>
          <w:lang w:val="et-EE"/>
        </w:rPr>
      </w:pPr>
      <w:r>
        <w:rPr>
          <w:rFonts w:ascii="Calibri" w:hAnsi="Calibri" w:asciiTheme="minorHAnsi" w:hAnsiTheme="minorHAnsi"/>
          <w:lang w:val="et-EE"/>
        </w:rPr>
        <w:t>Valdkonna prioriteetsed tegevused 2016. aastal on järgmised:</w:t>
      </w:r>
    </w:p>
    <w:p>
      <w:pPr>
        <w:pStyle w:val="Heading3"/>
        <w:numPr>
          <w:ilvl w:val="0"/>
          <w:numId w:val="15"/>
        </w:numPr>
        <w:spacing w:before="60" w:after="0"/>
        <w:rPr>
          <w:rFonts w:ascii="Calibri" w:hAnsi="Calibri" w:cs="Times New Roman" w:asciiTheme="minorHAnsi" w:hAnsiTheme="minorHAnsi"/>
          <w:b w:val="false"/>
          <w:b w:val="false"/>
          <w:sz w:val="24"/>
          <w:szCs w:val="24"/>
          <w:lang w:eastAsia="et-EE"/>
        </w:rPr>
      </w:pPr>
      <w:r>
        <w:rPr>
          <w:rFonts w:cs="Times New Roman" w:ascii="Calibri" w:hAnsi="Calibri" w:asciiTheme="minorHAnsi" w:hAnsiTheme="minorHAnsi"/>
          <w:b w:val="false"/>
          <w:sz w:val="24"/>
          <w:szCs w:val="24"/>
          <w:lang w:eastAsia="et-EE"/>
        </w:rPr>
        <w:t>Tuletõrje veevõtukohtade omaosaluste katmine</w:t>
      </w:r>
    </w:p>
    <w:p>
      <w:pPr>
        <w:pStyle w:val="Normal"/>
        <w:rPr>
          <w:sz w:val="16"/>
          <w:szCs w:val="16"/>
          <w:lang w:val="et-EE" w:eastAsia="et-EE"/>
        </w:rPr>
      </w:pPr>
      <w:r>
        <w:rPr>
          <w:sz w:val="16"/>
          <w:szCs w:val="16"/>
          <w:lang w:val="et-EE" w:eastAsia="et-EE"/>
        </w:rPr>
      </w:r>
    </w:p>
    <w:p>
      <w:pPr>
        <w:pStyle w:val="Normal"/>
        <w:rPr>
          <w:rFonts w:ascii="Calibri" w:hAnsi="Calibri" w:asciiTheme="minorHAnsi" w:hAnsiTheme="minorHAnsi"/>
          <w:lang w:val="et-EE"/>
        </w:rPr>
      </w:pPr>
      <w:r>
        <w:rPr>
          <w:rFonts w:ascii="Calibri" w:hAnsi="Calibri" w:asciiTheme="minorHAnsi" w:hAnsiTheme="minorHAnsi"/>
          <w:u w:val="single"/>
          <w:lang w:val="et-EE"/>
        </w:rPr>
        <w:t>3.2.2.1. Päästeteenused</w:t>
      </w:r>
    </w:p>
    <w:p>
      <w:pPr>
        <w:pStyle w:val="Normal"/>
        <w:rPr>
          <w:lang w:val="et-EE" w:eastAsia="et-EE"/>
        </w:rPr>
      </w:pPr>
      <w:r>
        <w:rPr>
          <w:lang w:val="et-EE" w:eastAsia="et-EE"/>
        </w:rPr>
      </w:r>
    </w:p>
    <w:tbl>
      <w:tblPr>
        <w:tblW w:w="6820" w:type="dxa"/>
        <w:jc w:val="left"/>
        <w:tblInd w:w="-5" w:type="dxa"/>
        <w:tblBorders>
          <w:top w:val="single" w:sz="4" w:space="0" w:color="00000A"/>
          <w:left w:val="single" w:sz="4" w:space="0" w:color="00000A"/>
          <w:right w:val="single" w:sz="4" w:space="0" w:color="00000A"/>
          <w:insideV w:val="single" w:sz="4" w:space="0" w:color="00000A"/>
        </w:tblBorders>
        <w:tblCellMar>
          <w:top w:w="0" w:type="dxa"/>
          <w:left w:w="60" w:type="dxa"/>
          <w:bottom w:w="0" w:type="dxa"/>
          <w:right w:w="70" w:type="dxa"/>
        </w:tblCellMar>
        <w:tblLook w:firstRow="1" w:noVBand="1" w:lastRow="0" w:firstColumn="1" w:lastColumn="0" w:noHBand="0" w:val="04a0"/>
      </w:tblPr>
      <w:tblGrid>
        <w:gridCol w:w="958"/>
        <w:gridCol w:w="4460"/>
        <w:gridCol w:w="1402"/>
      </w:tblGrid>
      <w:tr>
        <w:trPr>
          <w:trHeight w:val="300" w:hRule="atLeast"/>
        </w:trPr>
        <w:tc>
          <w:tcPr>
            <w:tcW w:w="958" w:type="dxa"/>
            <w:tcBorders>
              <w:top w:val="single" w:sz="4" w:space="0" w:color="00000A"/>
              <w:left w:val="single" w:sz="4" w:space="0" w:color="00000A"/>
              <w:right w:val="single" w:sz="4" w:space="0" w:color="00000A"/>
              <w:insideV w:val="single" w:sz="4" w:space="0" w:color="00000A"/>
            </w:tcBorders>
            <w:shd w:color="000000" w:fill="D8E4BC" w:val="clear"/>
            <w:tcMar>
              <w:left w:w="60" w:type="dxa"/>
            </w:tcM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03</w:t>
            </w:r>
          </w:p>
        </w:tc>
        <w:tc>
          <w:tcPr>
            <w:tcW w:w="4460" w:type="dxa"/>
            <w:tcBorders>
              <w:top w:val="single" w:sz="4" w:space="0" w:color="00000A"/>
              <w:left w:val="single" w:sz="4" w:space="0" w:color="00000A"/>
              <w:right w:val="single" w:sz="4" w:space="0" w:color="00000A"/>
              <w:insideV w:val="single" w:sz="4" w:space="0" w:color="00000A"/>
            </w:tcBorders>
            <w:shd w:color="000000" w:fill="D8E4BC"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Avalik kord ja julgeolek</w:t>
            </w:r>
          </w:p>
        </w:tc>
        <w:tc>
          <w:tcPr>
            <w:tcW w:w="1402" w:type="dxa"/>
            <w:tcBorders>
              <w:top w:val="single" w:sz="4" w:space="0" w:color="00000A"/>
              <w:left w:val="single" w:sz="4" w:space="0" w:color="00000A"/>
              <w:right w:val="single" w:sz="4" w:space="0" w:color="00000A"/>
              <w:insideV w:val="single" w:sz="4" w:space="0" w:color="00000A"/>
            </w:tcBorders>
            <w:shd w:color="000000" w:fill="D8E4BC" w:val="clear"/>
            <w:vAlign w:val="bottom"/>
          </w:tcPr>
          <w:p>
            <w:pPr>
              <w:pStyle w:val="Normal"/>
              <w:jc w:val="right"/>
              <w:rPr>
                <w:rFonts w:ascii="Calibri" w:hAnsi="Calibri" w:cs="Arial"/>
                <w:b/>
                <w:b/>
                <w:bCs/>
                <w:color w:val="000000"/>
                <w:sz w:val="22"/>
                <w:lang w:val="et-EE" w:eastAsia="et-EE"/>
              </w:rPr>
            </w:pPr>
            <w:r>
              <w:rPr>
                <w:rFonts w:cs="Arial" w:ascii="Calibri" w:hAnsi="Calibri"/>
                <w:b/>
                <w:bCs/>
                <w:color w:val="000000"/>
                <w:sz w:val="22"/>
                <w:szCs w:val="22"/>
                <w:lang w:val="et-EE" w:eastAsia="et-EE"/>
              </w:rPr>
              <w:t>4 000 €</w:t>
            </w:r>
          </w:p>
        </w:tc>
      </w:tr>
      <w:tr>
        <w:trPr>
          <w:trHeight w:val="300" w:hRule="atLeast"/>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03200</w:t>
            </w:r>
          </w:p>
        </w:tc>
        <w:tc>
          <w:tcPr>
            <w:tcW w:w="4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Päästeteenused</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4 000 €</w:t>
            </w:r>
          </w:p>
        </w:tc>
      </w:tr>
    </w:tbl>
    <w:p>
      <w:pPr>
        <w:pStyle w:val="Normal"/>
        <w:rPr>
          <w:lang w:val="et-EE" w:eastAsia="et-EE"/>
        </w:rPr>
      </w:pPr>
      <w:r>
        <w:rPr>
          <w:lang w:val="et-EE" w:eastAsia="et-EE"/>
        </w:rPr>
      </w:r>
    </w:p>
    <w:p>
      <w:pPr>
        <w:pStyle w:val="Normal"/>
        <w:rPr>
          <w:rFonts w:ascii="Calibri" w:hAnsi="Calibri" w:asciiTheme="minorHAnsi" w:hAnsiTheme="minorHAnsi"/>
          <w:lang w:val="et-EE"/>
        </w:rPr>
      </w:pPr>
      <w:r>
        <w:rPr>
          <w:rFonts w:ascii="Calibri" w:hAnsi="Calibri" w:asciiTheme="minorHAnsi" w:hAnsiTheme="minorHAnsi"/>
          <w:lang w:val="et-EE"/>
        </w:rPr>
        <w:t xml:space="preserve">Valdkonna summa on </w:t>
      </w:r>
      <w:r>
        <w:rPr>
          <w:rFonts w:ascii="Calibri" w:hAnsi="Calibri" w:asciiTheme="minorHAnsi" w:hAnsiTheme="minorHAnsi"/>
          <w:b/>
          <w:lang w:val="et-EE"/>
        </w:rPr>
        <w:t>4 000 €</w:t>
      </w:r>
    </w:p>
    <w:p>
      <w:pPr>
        <w:pStyle w:val="Normal"/>
        <w:rPr>
          <w:sz w:val="16"/>
          <w:szCs w:val="16"/>
          <w:lang w:val="et-EE" w:eastAsia="et-EE"/>
        </w:rPr>
      </w:pPr>
      <w:r>
        <w:rPr>
          <w:sz w:val="16"/>
          <w:szCs w:val="16"/>
          <w:lang w:val="et-EE" w:eastAsia="et-EE"/>
        </w:rPr>
      </w:r>
    </w:p>
    <w:p>
      <w:pPr>
        <w:pStyle w:val="Heading3"/>
        <w:spacing w:before="60" w:after="0"/>
        <w:rPr>
          <w:rFonts w:ascii="Calibri" w:hAnsi="Calibri" w:cs="Times New Roman" w:asciiTheme="minorHAnsi" w:hAnsiTheme="minorHAnsi"/>
        </w:rPr>
      </w:pPr>
      <w:bookmarkStart w:id="71" w:name="_Toc307490369"/>
      <w:bookmarkStart w:id="72" w:name="_Toc307490408"/>
      <w:bookmarkStart w:id="73" w:name="_Toc307490466"/>
      <w:bookmarkStart w:id="74" w:name="_Toc307490520"/>
      <w:bookmarkStart w:id="75" w:name="_Toc310513022"/>
      <w:bookmarkStart w:id="76" w:name="_Toc311109484"/>
      <w:bookmarkEnd w:id="71"/>
      <w:bookmarkEnd w:id="72"/>
      <w:bookmarkEnd w:id="73"/>
      <w:bookmarkEnd w:id="74"/>
      <w:bookmarkEnd w:id="75"/>
      <w:bookmarkEnd w:id="76"/>
      <w:r>
        <w:rPr>
          <w:rFonts w:cs="Times New Roman" w:ascii="Calibri" w:hAnsi="Calibri" w:asciiTheme="minorHAnsi" w:hAnsiTheme="minorHAnsi"/>
          <w:lang w:eastAsia="et-EE"/>
        </w:rPr>
        <w:t>3.2.3. Majandus</w:t>
      </w:r>
    </w:p>
    <w:p>
      <w:pPr>
        <w:pStyle w:val="Normal"/>
        <w:rPr>
          <w:rFonts w:ascii="Calibri" w:hAnsi="Calibri" w:asciiTheme="minorHAnsi" w:hAnsiTheme="minorHAnsi"/>
          <w:lang w:val="et-EE"/>
        </w:rPr>
      </w:pPr>
      <w:r>
        <w:rPr>
          <w:rFonts w:ascii="Calibri" w:hAnsi="Calibri" w:asciiTheme="minorHAnsi" w:hAnsiTheme="minorHAnsi"/>
          <w:lang w:val="et-EE"/>
        </w:rPr>
        <w:t>Valdkonna prioriteetsed tegevused 2016. aastal on järgmised:</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alustatud planeeringute ning projekteerimiste lõpetamine</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 xml:space="preserve">ELASA “viimase kilomeetri” lahenduste projekteerimine ja väljaehitamise alustamine. </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üldplaneeringu teemaplaneeringu vormistamine</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kooli katlamaja projekteerimine ja renoveerimine</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ettevõtluse ja maahoolduse toetamine</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 xml:space="preserve">Sviby rekreatsiooniala planeerimise alustamine </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Koostootmisjaama ja trasside projekteerimine</w:t>
      </w:r>
    </w:p>
    <w:p>
      <w:pPr>
        <w:pStyle w:val="Normal"/>
        <w:ind w:left="405" w:hanging="0"/>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3.2.3.1. Põllumajandus</w:t>
      </w:r>
      <w:r>
        <w:rPr>
          <w:rFonts w:ascii="Calibri" w:hAnsi="Calibri" w:asciiTheme="minorHAnsi" w:hAnsiTheme="minorHAnsi"/>
          <w:lang w:val="et-EE"/>
        </w:rPr>
        <w:t xml:space="preserve"> 24 591 €.</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loomsete jäätmete matmisplatsi detailplaneering</w:t>
      </w:r>
    </w:p>
    <w:p>
      <w:pPr>
        <w:pStyle w:val="ListParagraph"/>
        <w:numPr>
          <w:ilvl w:val="0"/>
          <w:numId w:val="12"/>
        </w:numPr>
        <w:rPr>
          <w:rFonts w:ascii="Calibri" w:hAnsi="Calibri" w:asciiTheme="minorHAnsi" w:hAnsiTheme="minorHAnsi"/>
          <w:lang w:val="et-EE"/>
        </w:rPr>
      </w:pPr>
      <w:r>
        <w:rPr>
          <w:rFonts w:ascii="Calibri" w:hAnsi="Calibri" w:asciiTheme="minorHAnsi" w:hAnsiTheme="minorHAnsi"/>
          <w:lang w:val="et-EE"/>
        </w:rPr>
        <w:t>maakasutus- ja ettevõtlustoetus</w:t>
      </w:r>
    </w:p>
    <w:p>
      <w:pPr>
        <w:pStyle w:val="ListParagraph"/>
        <w:ind w:left="782" w:hanging="0"/>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3.2.3.2. Maanteetransport</w:t>
      </w:r>
      <w:r>
        <w:rPr>
          <w:rFonts w:ascii="Calibri" w:hAnsi="Calibri" w:asciiTheme="minorHAnsi" w:hAnsiTheme="minorHAnsi"/>
          <w:lang w:val="et-EE"/>
        </w:rPr>
        <w:t xml:space="preserve"> 21 232 €.</w:t>
      </w:r>
    </w:p>
    <w:p>
      <w:pPr>
        <w:pStyle w:val="Normal"/>
        <w:numPr>
          <w:ilvl w:val="0"/>
          <w:numId w:val="4"/>
        </w:numPr>
        <w:rPr>
          <w:rFonts w:ascii="Calibri" w:hAnsi="Calibri" w:asciiTheme="minorHAnsi" w:hAnsiTheme="minorHAnsi"/>
          <w:lang w:val="et-EE"/>
        </w:rPr>
      </w:pPr>
      <w:r>
        <w:rPr>
          <w:rFonts w:ascii="Calibri" w:hAnsi="Calibri" w:asciiTheme="minorHAnsi" w:hAnsiTheme="minorHAnsi"/>
          <w:lang w:val="et-EE"/>
        </w:rPr>
        <w:t>teede hooldamine ja tolmutõrje tegemine määratud lõikudel</w:t>
      </w:r>
    </w:p>
    <w:p>
      <w:pPr>
        <w:pStyle w:val="Normal"/>
        <w:numPr>
          <w:ilvl w:val="0"/>
          <w:numId w:val="5"/>
        </w:numPr>
        <w:rPr>
          <w:rFonts w:ascii="Calibri" w:hAnsi="Calibri" w:asciiTheme="minorHAnsi" w:hAnsiTheme="minorHAnsi"/>
          <w:lang w:val="et-EE"/>
        </w:rPr>
      </w:pPr>
      <w:r>
        <w:rPr>
          <w:rFonts w:ascii="Calibri" w:hAnsi="Calibri" w:asciiTheme="minorHAnsi" w:hAnsiTheme="minorHAnsi"/>
          <w:lang w:val="et-EE"/>
        </w:rPr>
        <w:t>Vormsi bussiliini doteerimine</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u w:val="single"/>
          <w:lang w:val="et-EE"/>
        </w:rPr>
      </w:pPr>
      <w:r>
        <w:rPr>
          <w:rFonts w:ascii="Calibri" w:hAnsi="Calibri" w:asciiTheme="minorHAnsi" w:hAnsiTheme="minorHAnsi"/>
          <w:u w:val="single"/>
          <w:lang w:val="et-EE"/>
        </w:rPr>
        <w:t xml:space="preserve">3.2.3.3. Side </w:t>
      </w:r>
      <w:r>
        <w:rPr>
          <w:rFonts w:ascii="Calibri" w:hAnsi="Calibri" w:asciiTheme="minorHAnsi" w:hAnsiTheme="minorHAnsi"/>
          <w:lang w:val="et-EE"/>
        </w:rPr>
        <w:t>72 103 €.</w:t>
      </w:r>
    </w:p>
    <w:p>
      <w:pPr>
        <w:pStyle w:val="ListParagraph"/>
        <w:numPr>
          <w:ilvl w:val="0"/>
          <w:numId w:val="14"/>
        </w:numPr>
        <w:rPr>
          <w:rFonts w:ascii="Calibri" w:hAnsi="Calibri" w:asciiTheme="minorHAnsi" w:hAnsiTheme="minorHAnsi"/>
          <w:lang w:val="et-EE"/>
        </w:rPr>
      </w:pPr>
      <w:r>
        <w:rPr>
          <w:rFonts w:ascii="Calibri" w:hAnsi="Calibri" w:asciiTheme="minorHAnsi" w:hAnsiTheme="minorHAnsi"/>
          <w:lang w:val="et-EE"/>
        </w:rPr>
        <w:t>Saare interneti arendamine ja ettevalmistused ELASA ühenduste vastuvõtmiseks.</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3.2.3.4 Üldmajanduslikud arendusprojektid</w:t>
      </w:r>
      <w:r>
        <w:rPr>
          <w:rFonts w:ascii="Calibri" w:hAnsi="Calibri" w:asciiTheme="minorHAnsi" w:hAnsiTheme="minorHAnsi"/>
          <w:lang w:val="et-EE"/>
        </w:rPr>
        <w:t xml:space="preserve"> 47 364 €.</w:t>
      </w:r>
    </w:p>
    <w:p>
      <w:pPr>
        <w:pStyle w:val="Normal"/>
        <w:numPr>
          <w:ilvl w:val="0"/>
          <w:numId w:val="4"/>
        </w:numPr>
        <w:rPr>
          <w:rFonts w:ascii="Calibri" w:hAnsi="Calibri" w:asciiTheme="minorHAnsi" w:hAnsiTheme="minorHAnsi"/>
          <w:lang w:val="et-EE"/>
        </w:rPr>
      </w:pPr>
      <w:r>
        <w:rPr>
          <w:rFonts w:ascii="Calibri" w:hAnsi="Calibri" w:asciiTheme="minorHAnsi" w:hAnsiTheme="minorHAnsi"/>
          <w:lang w:val="et-EE"/>
        </w:rPr>
        <w:t>Üldplaneeringu teemaplaneeringu lõpetamine</w:t>
      </w:r>
    </w:p>
    <w:p>
      <w:pPr>
        <w:pStyle w:val="Normal"/>
        <w:numPr>
          <w:ilvl w:val="0"/>
          <w:numId w:val="4"/>
        </w:numPr>
        <w:rPr>
          <w:rFonts w:ascii="Calibri" w:hAnsi="Calibri" w:asciiTheme="minorHAnsi" w:hAnsiTheme="minorHAnsi"/>
          <w:lang w:val="et-EE"/>
        </w:rPr>
      </w:pPr>
      <w:r>
        <w:rPr>
          <w:rFonts w:ascii="Calibri" w:hAnsi="Calibri" w:asciiTheme="minorHAnsi" w:hAnsiTheme="minorHAnsi"/>
          <w:lang w:val="et-EE"/>
        </w:rPr>
        <w:t>Kooli katlamaja projekteerimine ja renoveerimine</w:t>
      </w:r>
    </w:p>
    <w:p>
      <w:pPr>
        <w:pStyle w:val="Normal"/>
        <w:numPr>
          <w:ilvl w:val="0"/>
          <w:numId w:val="4"/>
        </w:numPr>
        <w:rPr>
          <w:rFonts w:ascii="Calibri" w:hAnsi="Calibri" w:asciiTheme="minorHAnsi" w:hAnsiTheme="minorHAnsi"/>
          <w:lang w:val="et-EE"/>
        </w:rPr>
      </w:pPr>
      <w:r>
        <w:rPr>
          <w:rFonts w:ascii="Calibri" w:hAnsi="Calibri" w:asciiTheme="minorHAnsi" w:hAnsiTheme="minorHAnsi"/>
          <w:lang w:val="et-EE"/>
        </w:rPr>
        <w:t>Sviby rekreatsiooni ala planeerimise alustamine</w:t>
      </w:r>
    </w:p>
    <w:p>
      <w:pPr>
        <w:pStyle w:val="ListParagraph"/>
        <w:numPr>
          <w:ilvl w:val="0"/>
          <w:numId w:val="4"/>
        </w:numPr>
        <w:rPr>
          <w:rFonts w:ascii="Calibri" w:hAnsi="Calibri" w:asciiTheme="minorHAnsi" w:hAnsiTheme="minorHAnsi"/>
          <w:lang w:val="et-EE"/>
        </w:rPr>
      </w:pPr>
      <w:r>
        <w:rPr>
          <w:rFonts w:ascii="Calibri" w:hAnsi="Calibri" w:asciiTheme="minorHAnsi" w:hAnsiTheme="minorHAnsi"/>
          <w:lang w:val="et-EE"/>
        </w:rPr>
        <w:t>Koostootmisjaama ja trasside projekteerimine</w:t>
      </w:r>
    </w:p>
    <w:p>
      <w:pPr>
        <w:pStyle w:val="Normal"/>
        <w:rPr>
          <w:rFonts w:ascii="Calibri" w:hAnsi="Calibri" w:asciiTheme="minorHAnsi" w:hAnsiTheme="minorHAnsi"/>
          <w:sz w:val="16"/>
          <w:szCs w:val="16"/>
          <w:u w:val="single"/>
          <w:lang w:val="et-EE"/>
        </w:rPr>
      </w:pPr>
      <w:r>
        <w:rPr>
          <w:rFonts w:asciiTheme="minorHAnsi" w:hAnsiTheme="minorHAnsi" w:ascii="Calibri" w:hAnsi="Calibri"/>
          <w:sz w:val="16"/>
          <w:szCs w:val="16"/>
          <w:u w:val="single"/>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3.2.3.5 Veetransport</w:t>
      </w:r>
      <w:r>
        <w:rPr>
          <w:rFonts w:ascii="Calibri" w:hAnsi="Calibri" w:asciiTheme="minorHAnsi" w:hAnsiTheme="minorHAnsi"/>
          <w:lang w:val="et-EE"/>
        </w:rPr>
        <w:t xml:space="preserve"> 5 629 €.</w:t>
      </w:r>
    </w:p>
    <w:p>
      <w:pPr>
        <w:pStyle w:val="Normal"/>
        <w:numPr>
          <w:ilvl w:val="0"/>
          <w:numId w:val="4"/>
        </w:numPr>
        <w:rPr>
          <w:rFonts w:ascii="Calibri" w:hAnsi="Calibri" w:asciiTheme="minorHAnsi" w:hAnsiTheme="minorHAnsi"/>
          <w:lang w:val="et-EE"/>
        </w:rPr>
      </w:pPr>
      <w:r>
        <w:rPr>
          <w:rFonts w:ascii="Calibri" w:hAnsi="Calibri" w:asciiTheme="minorHAnsi" w:hAnsiTheme="minorHAnsi"/>
          <w:lang w:val="et-EE"/>
        </w:rPr>
        <w:t>Lautri- ja sadamakohtade planeeringute lõpetamine</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b/>
          <w:b/>
          <w:lang w:val="et-EE"/>
        </w:rPr>
      </w:pPr>
      <w:r>
        <w:rPr>
          <w:rFonts w:ascii="Calibri" w:hAnsi="Calibri" w:asciiTheme="minorHAnsi" w:hAnsiTheme="minorHAnsi"/>
          <w:lang w:val="et-EE"/>
        </w:rPr>
        <w:t xml:space="preserve">Valdkonna summa kokku </w:t>
      </w:r>
      <w:r>
        <w:rPr>
          <w:rFonts w:ascii="Calibri" w:hAnsi="Calibri" w:asciiTheme="minorHAnsi" w:hAnsiTheme="minorHAnsi"/>
          <w:b/>
          <w:lang w:val="et-EE"/>
        </w:rPr>
        <w:t>170 919 €.</w:t>
      </w:r>
    </w:p>
    <w:tbl>
      <w:tblPr>
        <w:tblW w:w="68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59"/>
        <w:gridCol w:w="4460"/>
        <w:gridCol w:w="1401"/>
      </w:tblGrid>
      <w:tr>
        <w:trPr>
          <w:trHeight w:val="300"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5" w:type="dxa"/>
            </w:tcMar>
            <w:vAlign w:val="bottom"/>
          </w:tcPr>
          <w:p>
            <w:pPr>
              <w:pStyle w:val="Normal"/>
              <w:rPr>
                <w:rFonts w:ascii="Calibri" w:hAnsi="Calibri" w:cs="Arial"/>
                <w:b/>
                <w:b/>
                <w:bCs/>
                <w:sz w:val="22"/>
                <w:szCs w:val="22"/>
                <w:lang w:val="et-EE" w:eastAsia="et-EE"/>
              </w:rPr>
            </w:pPr>
            <w:r>
              <w:rPr>
                <w:rFonts w:cs="Arial" w:ascii="Calibri" w:hAnsi="Calibri"/>
                <w:b/>
                <w:bCs/>
                <w:sz w:val="22"/>
                <w:szCs w:val="22"/>
                <w:lang w:val="et-EE" w:eastAsia="et-EE"/>
              </w:rPr>
              <w:t>04</w:t>
            </w:r>
          </w:p>
        </w:tc>
        <w:tc>
          <w:tcPr>
            <w:tcW w:w="44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rPr>
                <w:rFonts w:ascii="Calibri" w:hAnsi="Calibri" w:cs="Arial"/>
                <w:b/>
                <w:b/>
                <w:bCs/>
                <w:sz w:val="22"/>
                <w:szCs w:val="22"/>
                <w:lang w:val="et-EE" w:eastAsia="et-EE"/>
              </w:rPr>
            </w:pPr>
            <w:r>
              <w:rPr>
                <w:rFonts w:cs="Arial" w:ascii="Calibri" w:hAnsi="Calibri"/>
                <w:b/>
                <w:bCs/>
                <w:sz w:val="22"/>
                <w:szCs w:val="22"/>
                <w:lang w:val="et-EE" w:eastAsia="et-EE"/>
              </w:rPr>
              <w:t>Majandus</w:t>
            </w:r>
          </w:p>
        </w:tc>
        <w:tc>
          <w:tcPr>
            <w:tcW w:w="1401"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jc w:val="right"/>
              <w:rPr>
                <w:rFonts w:ascii="Calibri" w:hAnsi="Calibri" w:cs="Arial"/>
                <w:b/>
                <w:b/>
                <w:bCs/>
                <w:color w:val="000000"/>
                <w:sz w:val="22"/>
                <w:szCs w:val="22"/>
                <w:lang w:val="et-EE" w:eastAsia="et-EE"/>
              </w:rPr>
            </w:pPr>
            <w:r>
              <w:rPr>
                <w:rFonts w:cs="Arial" w:ascii="Calibri" w:hAnsi="Calibri"/>
                <w:b/>
                <w:bCs/>
                <w:color w:val="000000"/>
                <w:sz w:val="22"/>
                <w:szCs w:val="22"/>
                <w:lang w:val="et-EE" w:eastAsia="et-EE"/>
              </w:rPr>
              <w:t>170 919</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4410</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Mineraalse toorme kaevandamine</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szCs w:val="22"/>
                <w:lang w:val="et-EE" w:eastAsia="et-EE"/>
              </w:rPr>
            </w:pPr>
            <w:r>
              <w:rPr>
                <w:rFonts w:cs="Arial" w:ascii="Calibri" w:hAnsi="Calibri"/>
                <w:color w:val="000000"/>
                <w:sz w:val="22"/>
                <w:szCs w:val="22"/>
                <w:lang w:val="et-EE" w:eastAsia="et-EE"/>
              </w:rPr>
              <w:t>0</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04210</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Põllumajandus</w:t>
            </w:r>
          </w:p>
        </w:tc>
        <w:tc>
          <w:tcPr>
            <w:tcW w:w="1401" w:type="dxa"/>
            <w:tcBorders>
              <w:right w:val="single" w:sz="4" w:space="0" w:color="00000A"/>
              <w:insideV w:val="single" w:sz="4" w:space="0" w:color="00000A"/>
            </w:tcBorders>
            <w:shd w:color="auto" w:fill="auto" w:val="clear"/>
            <w:vAlign w:val="bottom"/>
          </w:tcPr>
          <w:p>
            <w:pPr>
              <w:pStyle w:val="Normal"/>
              <w:jc w:val="right"/>
              <w:rPr>
                <w:rFonts w:ascii="Calibri" w:hAnsi="Calibri" w:cs="Arial"/>
                <w:color w:val="000000"/>
                <w:sz w:val="22"/>
                <w:szCs w:val="22"/>
                <w:lang w:val="et-EE" w:eastAsia="et-EE"/>
              </w:rPr>
            </w:pPr>
            <w:r>
              <w:rPr>
                <w:rFonts w:cs="Arial" w:ascii="Calibri" w:hAnsi="Calibri"/>
                <w:color w:val="000000"/>
                <w:sz w:val="22"/>
                <w:szCs w:val="22"/>
                <w:lang w:val="et-EE" w:eastAsia="et-EE"/>
              </w:rPr>
              <w:t>24 591</w:t>
            </w:r>
          </w:p>
        </w:tc>
      </w:tr>
      <w:tr>
        <w:trPr>
          <w:trHeight w:val="300" w:hRule="atLeast"/>
        </w:trPr>
        <w:tc>
          <w:tcPr>
            <w:tcW w:w="959" w:type="dxa"/>
            <w:tcBorders>
              <w:left w:val="single" w:sz="4" w:space="0" w:color="00000A"/>
              <w:right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04510</w:t>
            </w:r>
          </w:p>
        </w:tc>
        <w:tc>
          <w:tcPr>
            <w:tcW w:w="4460" w:type="dxa"/>
            <w:tcBorders>
              <w:right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Maanteetransport (vallateed)</w:t>
            </w:r>
          </w:p>
        </w:tc>
        <w:tc>
          <w:tcPr>
            <w:tcW w:w="1401" w:type="dxa"/>
            <w:tcBorders>
              <w:top w:val="single" w:sz="4" w:space="0" w:color="00000A"/>
              <w:right w:val="single" w:sz="4" w:space="0" w:color="00000A"/>
              <w:insideV w:val="single" w:sz="4" w:space="0" w:color="00000A"/>
            </w:tcBorders>
            <w:shd w:color="auto" w:fill="auto" w:val="clear"/>
            <w:vAlign w:val="bottom"/>
          </w:tcPr>
          <w:p>
            <w:pPr>
              <w:pStyle w:val="Normal"/>
              <w:jc w:val="right"/>
              <w:rPr>
                <w:rFonts w:ascii="Calibri" w:hAnsi="Calibri" w:cs="Arial"/>
                <w:color w:val="000000"/>
                <w:sz w:val="22"/>
                <w:szCs w:val="22"/>
                <w:lang w:val="et-EE" w:eastAsia="et-EE"/>
              </w:rPr>
            </w:pPr>
            <w:r>
              <w:rPr>
                <w:rFonts w:cs="Arial" w:ascii="Calibri" w:hAnsi="Calibri"/>
                <w:color w:val="000000"/>
                <w:sz w:val="22"/>
                <w:szCs w:val="22"/>
                <w:lang w:val="et-EE" w:eastAsia="et-EE"/>
              </w:rPr>
              <w:t>21 232</w:t>
            </w:r>
          </w:p>
        </w:tc>
      </w:tr>
      <w:tr>
        <w:trPr>
          <w:trHeight w:val="300"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04600</w:t>
            </w:r>
          </w:p>
        </w:tc>
        <w:tc>
          <w:tcPr>
            <w:tcW w:w="446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Side</w:t>
            </w:r>
          </w:p>
        </w:tc>
        <w:tc>
          <w:tcPr>
            <w:tcW w:w="140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szCs w:val="22"/>
                <w:lang w:val="et-EE" w:eastAsia="et-EE"/>
              </w:rPr>
            </w:pPr>
            <w:r>
              <w:rPr>
                <w:rFonts w:cs="Arial" w:ascii="Calibri" w:hAnsi="Calibri"/>
                <w:color w:val="000000"/>
                <w:sz w:val="22"/>
                <w:szCs w:val="22"/>
                <w:lang w:val="et-EE" w:eastAsia="et-EE"/>
              </w:rPr>
              <w:t>72 103</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04740</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Üldmajanduslikud arendusprojektid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szCs w:val="22"/>
                <w:lang w:val="et-EE" w:eastAsia="et-EE"/>
              </w:rPr>
            </w:pPr>
            <w:r>
              <w:rPr>
                <w:rFonts w:cs="Arial" w:ascii="Calibri" w:hAnsi="Calibri"/>
                <w:color w:val="000000"/>
                <w:sz w:val="22"/>
                <w:szCs w:val="22"/>
                <w:lang w:val="et-EE" w:eastAsia="et-EE"/>
              </w:rPr>
              <w:t>47 364</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04520</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szCs w:val="22"/>
                <w:lang w:val="et-EE" w:eastAsia="et-EE"/>
              </w:rPr>
            </w:pPr>
            <w:r>
              <w:rPr>
                <w:rFonts w:cs="Arial" w:ascii="Calibri" w:hAnsi="Calibri"/>
                <w:sz w:val="22"/>
                <w:szCs w:val="22"/>
                <w:lang w:val="et-EE" w:eastAsia="et-EE"/>
              </w:rPr>
              <w:t>Veetransport</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szCs w:val="22"/>
                <w:lang w:val="et-EE" w:eastAsia="et-EE"/>
              </w:rPr>
            </w:pPr>
            <w:r>
              <w:rPr>
                <w:rFonts w:cs="Arial" w:ascii="Calibri" w:hAnsi="Calibri"/>
                <w:color w:val="000000"/>
                <w:sz w:val="22"/>
                <w:szCs w:val="22"/>
                <w:lang w:val="et-EE" w:eastAsia="et-EE"/>
              </w:rPr>
              <w:t>5 629</w:t>
            </w:r>
          </w:p>
        </w:tc>
      </w:tr>
    </w:tbl>
    <w:p>
      <w:pPr>
        <w:pStyle w:val="Heading3"/>
        <w:spacing w:before="120" w:after="0"/>
        <w:rPr>
          <w:rFonts w:ascii="Calibri" w:hAnsi="Calibri" w:cs="Times New Roman" w:asciiTheme="minorHAnsi" w:hAnsiTheme="minorHAnsi"/>
        </w:rPr>
      </w:pPr>
      <w:bookmarkStart w:id="77" w:name="_Toc307490370"/>
      <w:bookmarkStart w:id="78" w:name="_Toc307490409"/>
      <w:bookmarkStart w:id="79" w:name="_Toc307490467"/>
      <w:bookmarkStart w:id="80" w:name="_Toc307490521"/>
      <w:bookmarkStart w:id="81" w:name="_Toc310513023"/>
      <w:bookmarkStart w:id="82" w:name="_Toc311109485"/>
      <w:bookmarkEnd w:id="77"/>
      <w:bookmarkEnd w:id="78"/>
      <w:bookmarkEnd w:id="79"/>
      <w:bookmarkEnd w:id="80"/>
      <w:bookmarkEnd w:id="81"/>
      <w:bookmarkEnd w:id="82"/>
      <w:r>
        <w:rPr>
          <w:rFonts w:cs="Times New Roman" w:ascii="Calibri" w:hAnsi="Calibri" w:asciiTheme="minorHAnsi" w:hAnsiTheme="minorHAnsi"/>
        </w:rPr>
        <w:t>3.2.4. Keskkonnakaitse</w:t>
      </w:r>
    </w:p>
    <w:p>
      <w:pPr>
        <w:pStyle w:val="Normal"/>
        <w:jc w:val="both"/>
        <w:rPr>
          <w:rFonts w:ascii="Calibri" w:hAnsi="Calibri" w:asciiTheme="minorHAnsi" w:hAnsiTheme="minorHAnsi"/>
          <w:lang w:val="et-EE"/>
        </w:rPr>
      </w:pPr>
      <w:r>
        <w:rPr>
          <w:rFonts w:ascii="Calibri" w:hAnsi="Calibri" w:asciiTheme="minorHAnsi" w:hAnsiTheme="minorHAnsi"/>
          <w:lang w:val="et-EE"/>
        </w:rPr>
        <w:t>Valdkonna prioriteetsed tegevused 2015. aastal on järgmised:</w:t>
      </w:r>
    </w:p>
    <w:p>
      <w:pPr>
        <w:pStyle w:val="Normal"/>
        <w:numPr>
          <w:ilvl w:val="0"/>
          <w:numId w:val="7"/>
        </w:numPr>
        <w:jc w:val="both"/>
        <w:rPr>
          <w:rFonts w:ascii="Calibri" w:hAnsi="Calibri" w:asciiTheme="minorHAnsi" w:hAnsiTheme="minorHAnsi"/>
          <w:lang w:val="et-EE"/>
        </w:rPr>
      </w:pPr>
      <w:r>
        <w:rPr>
          <w:rFonts w:ascii="Calibri" w:hAnsi="Calibri" w:asciiTheme="minorHAnsi" w:hAnsiTheme="minorHAnsi"/>
          <w:lang w:val="et-EE"/>
        </w:rPr>
        <w:t>jäätmejaama opereerimine</w:t>
      </w:r>
    </w:p>
    <w:p>
      <w:pPr>
        <w:pStyle w:val="Normal"/>
        <w:numPr>
          <w:ilvl w:val="0"/>
          <w:numId w:val="7"/>
        </w:numPr>
        <w:jc w:val="both"/>
        <w:rPr>
          <w:rFonts w:ascii="Calibri" w:hAnsi="Calibri" w:asciiTheme="minorHAnsi" w:hAnsiTheme="minorHAnsi"/>
          <w:lang w:val="et-EE"/>
        </w:rPr>
      </w:pPr>
      <w:r>
        <w:rPr>
          <w:rFonts w:ascii="Calibri" w:hAnsi="Calibri" w:asciiTheme="minorHAnsi" w:hAnsiTheme="minorHAnsi"/>
          <w:lang w:val="et-EE"/>
        </w:rPr>
        <w:t xml:space="preserve">jäätmehoolduse korraldamine </w:t>
      </w:r>
    </w:p>
    <w:p>
      <w:pPr>
        <w:pStyle w:val="Normal"/>
        <w:ind w:left="720" w:hanging="0"/>
        <w:jc w:val="both"/>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 xml:space="preserve">3.2.4.1. Jäätmekäitlus-prügivedu </w:t>
      </w:r>
    </w:p>
    <w:p>
      <w:pPr>
        <w:pStyle w:val="Normal"/>
        <w:jc w:val="both"/>
        <w:rPr>
          <w:rFonts w:ascii="Calibri" w:hAnsi="Calibri" w:asciiTheme="minorHAnsi" w:hAnsiTheme="minorHAnsi"/>
          <w:bCs/>
          <w:lang w:val="et-EE"/>
        </w:rPr>
      </w:pPr>
      <w:r>
        <w:rPr>
          <w:rFonts w:ascii="Calibri" w:hAnsi="Calibri" w:asciiTheme="minorHAnsi" w:hAnsiTheme="minorHAnsi"/>
          <w:lang w:val="et-EE"/>
        </w:rPr>
        <w:t>Jäätmehooldusega seotud kulud saarel, sh, kokkuvedu, jaama haldamine, ehitusjäätmete platsi korrashoid</w:t>
      </w:r>
      <w:r>
        <w:rPr>
          <w:rFonts w:ascii="Calibri" w:hAnsi="Calibri" w:asciiTheme="minorHAnsi" w:hAnsiTheme="minorHAnsi"/>
          <w:bCs/>
          <w:lang w:val="et-EE"/>
        </w:rPr>
        <w:t>.</w:t>
      </w:r>
    </w:p>
    <w:p>
      <w:pPr>
        <w:pStyle w:val="Normal"/>
        <w:jc w:val="both"/>
        <w:rPr>
          <w:rFonts w:ascii="Calibri" w:hAnsi="Calibri" w:asciiTheme="minorHAnsi" w:hAnsiTheme="minorHAnsi"/>
          <w:bCs/>
          <w:sz w:val="16"/>
          <w:szCs w:val="16"/>
          <w:lang w:val="et-EE"/>
        </w:rPr>
      </w:pPr>
      <w:r>
        <w:rPr>
          <w:rFonts w:asciiTheme="minorHAnsi" w:hAnsiTheme="minorHAnsi" w:ascii="Calibri" w:hAnsi="Calibri"/>
          <w:bCs/>
          <w:sz w:val="16"/>
          <w:szCs w:val="16"/>
          <w:lang w:val="et-EE"/>
        </w:rPr>
      </w:r>
    </w:p>
    <w:p>
      <w:pPr>
        <w:pStyle w:val="Normal"/>
        <w:rPr>
          <w:rFonts w:ascii="Calibri" w:hAnsi="Calibri" w:asciiTheme="minorHAnsi" w:hAnsiTheme="minorHAnsi"/>
          <w:lang w:val="et-EE"/>
        </w:rPr>
      </w:pPr>
      <w:r>
        <w:rPr>
          <w:rFonts w:ascii="Calibri" w:hAnsi="Calibri" w:asciiTheme="minorHAnsi" w:hAnsiTheme="minorHAnsi"/>
          <w:lang w:val="et-EE"/>
        </w:rPr>
        <w:t xml:space="preserve">Valdkonna summa on </w:t>
      </w:r>
      <w:r>
        <w:rPr>
          <w:rFonts w:ascii="Calibri" w:hAnsi="Calibri" w:asciiTheme="minorHAnsi" w:hAnsiTheme="minorHAnsi"/>
          <w:b/>
          <w:lang w:val="et-EE"/>
        </w:rPr>
        <w:t>14 500 €</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tbl>
      <w:tblPr>
        <w:tblW w:w="682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1" w:noVBand="1" w:lastRow="0" w:firstColumn="1" w:lastColumn="0" w:noHBand="0" w:val="04a0"/>
      </w:tblPr>
      <w:tblGrid>
        <w:gridCol w:w="958"/>
        <w:gridCol w:w="4460"/>
        <w:gridCol w:w="1402"/>
      </w:tblGrid>
      <w:tr>
        <w:trPr>
          <w:trHeight w:val="300" w:hRule="atLeast"/>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0" w:type="dxa"/>
            </w:tcM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05</w:t>
            </w:r>
          </w:p>
        </w:tc>
        <w:tc>
          <w:tcPr>
            <w:tcW w:w="4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Keskkonnakaitse</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jc w:val="right"/>
              <w:rPr>
                <w:rFonts w:ascii="Calibri" w:hAnsi="Calibri" w:cs="Arial"/>
                <w:b/>
                <w:b/>
                <w:bCs/>
                <w:color w:val="000000"/>
                <w:sz w:val="22"/>
                <w:lang w:val="et-EE" w:eastAsia="et-EE"/>
              </w:rPr>
            </w:pPr>
            <w:r>
              <w:rPr>
                <w:rFonts w:cs="Arial" w:ascii="Calibri" w:hAnsi="Calibri"/>
                <w:b/>
                <w:bCs/>
                <w:color w:val="000000"/>
                <w:sz w:val="22"/>
                <w:szCs w:val="22"/>
                <w:lang w:val="et-EE" w:eastAsia="et-EE"/>
              </w:rPr>
              <w:t>14 500</w:t>
            </w:r>
          </w:p>
        </w:tc>
      </w:tr>
      <w:tr>
        <w:trPr>
          <w:trHeight w:val="300" w:hRule="atLeast"/>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05100</w:t>
            </w:r>
          </w:p>
        </w:tc>
        <w:tc>
          <w:tcPr>
            <w:tcW w:w="4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Jäätmekäitlus (prügivedu)</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14 500</w:t>
            </w:r>
          </w:p>
        </w:tc>
      </w:tr>
    </w:tbl>
    <w:p>
      <w:pPr>
        <w:pStyle w:val="Normal"/>
        <w:rPr>
          <w:rFonts w:ascii="Calibri" w:hAnsi="Calibri" w:asciiTheme="minorHAnsi" w:hAnsiTheme="minorHAnsi"/>
          <w:b/>
          <w:b/>
          <w:sz w:val="26"/>
          <w:szCs w:val="26"/>
          <w:lang w:val="et-EE"/>
        </w:rPr>
      </w:pPr>
      <w:bookmarkStart w:id="83" w:name="_Toc307490371"/>
      <w:bookmarkStart w:id="84" w:name="_Toc307490410"/>
      <w:bookmarkStart w:id="85" w:name="_Toc307490468"/>
      <w:bookmarkStart w:id="86" w:name="_Toc307490522"/>
      <w:bookmarkStart w:id="87" w:name="_Toc310513024"/>
      <w:bookmarkStart w:id="88" w:name="_Toc311109486"/>
      <w:bookmarkEnd w:id="83"/>
      <w:bookmarkEnd w:id="84"/>
      <w:bookmarkEnd w:id="85"/>
      <w:bookmarkEnd w:id="86"/>
      <w:bookmarkEnd w:id="87"/>
      <w:bookmarkEnd w:id="88"/>
      <w:r>
        <w:rPr>
          <w:rFonts w:ascii="Calibri" w:hAnsi="Calibri" w:asciiTheme="minorHAnsi" w:hAnsiTheme="minorHAnsi"/>
          <w:b/>
          <w:sz w:val="26"/>
          <w:szCs w:val="26"/>
          <w:lang w:val="et-EE"/>
        </w:rPr>
        <w:t>3.2.5. Elamu- ja kommunaalmajandus</w:t>
      </w:r>
    </w:p>
    <w:p>
      <w:pPr>
        <w:pStyle w:val="Normal"/>
        <w:rPr>
          <w:rFonts w:ascii="Calibri" w:hAnsi="Calibri" w:asciiTheme="minorHAnsi" w:hAnsiTheme="minorHAnsi"/>
          <w:b/>
          <w:b/>
          <w:sz w:val="16"/>
          <w:szCs w:val="16"/>
          <w:lang w:val="et-EE"/>
        </w:rPr>
      </w:pPr>
      <w:r>
        <w:rPr>
          <w:rFonts w:asciiTheme="minorHAnsi" w:hAnsiTheme="minorHAnsi" w:ascii="Calibri" w:hAnsi="Calibri"/>
          <w:b/>
          <w:sz w:val="16"/>
          <w:szCs w:val="16"/>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Valdkonna prioriteetsed tegevused 2016. aastal on järgmised:</w:t>
      </w:r>
    </w:p>
    <w:p>
      <w:pPr>
        <w:pStyle w:val="Normal"/>
        <w:numPr>
          <w:ilvl w:val="0"/>
          <w:numId w:val="8"/>
        </w:numPr>
        <w:jc w:val="both"/>
        <w:rPr>
          <w:rFonts w:ascii="Calibri" w:hAnsi="Calibri" w:asciiTheme="minorHAnsi" w:hAnsiTheme="minorHAnsi"/>
          <w:lang w:val="et-EE"/>
        </w:rPr>
      </w:pPr>
      <w:r>
        <w:rPr>
          <w:rFonts w:ascii="Calibri" w:hAnsi="Calibri" w:asciiTheme="minorHAnsi" w:hAnsiTheme="minorHAnsi"/>
          <w:lang w:val="et-EE"/>
        </w:rPr>
        <w:t>Hullo vee- ja kanalisatsiooni väljaehitamine</w:t>
      </w:r>
    </w:p>
    <w:p>
      <w:pPr>
        <w:pStyle w:val="Normal"/>
        <w:numPr>
          <w:ilvl w:val="0"/>
          <w:numId w:val="8"/>
        </w:numPr>
        <w:jc w:val="both"/>
        <w:rPr>
          <w:rFonts w:ascii="Calibri" w:hAnsi="Calibri" w:asciiTheme="minorHAnsi" w:hAnsiTheme="minorHAnsi"/>
          <w:lang w:val="et-EE"/>
        </w:rPr>
      </w:pPr>
      <w:r>
        <w:rPr>
          <w:rFonts w:ascii="Calibri" w:hAnsi="Calibri" w:asciiTheme="minorHAnsi" w:hAnsiTheme="minorHAnsi"/>
          <w:lang w:val="et-EE"/>
        </w:rPr>
        <w:t>valla arengukava tegevuskavas ette nähtud kohustuste täitmine</w:t>
      </w:r>
    </w:p>
    <w:p>
      <w:pPr>
        <w:pStyle w:val="Loendilik1"/>
        <w:numPr>
          <w:ilvl w:val="0"/>
          <w:numId w:val="8"/>
        </w:numPr>
        <w:spacing w:lineRule="auto" w:line="240" w:before="0" w:after="0"/>
        <w:contextualSpacing/>
        <w:jc w:val="both"/>
        <w:rPr>
          <w:rFonts w:ascii="Calibri" w:hAnsi="Calibri" w:asciiTheme="minorHAnsi" w:hAnsiTheme="minorHAnsi"/>
          <w:sz w:val="24"/>
          <w:szCs w:val="24"/>
        </w:rPr>
      </w:pPr>
      <w:r>
        <w:rPr>
          <w:rFonts w:asciiTheme="minorHAnsi" w:hAnsiTheme="minorHAnsi"/>
          <w:sz w:val="24"/>
          <w:szCs w:val="24"/>
        </w:rPr>
        <w:t>heakorra tagamine</w:t>
      </w:r>
    </w:p>
    <w:p>
      <w:pPr>
        <w:pStyle w:val="Loendilik1"/>
        <w:numPr>
          <w:ilvl w:val="0"/>
          <w:numId w:val="8"/>
        </w:numPr>
        <w:spacing w:lineRule="auto" w:line="240" w:before="0" w:after="0"/>
        <w:contextualSpacing/>
        <w:jc w:val="both"/>
        <w:rPr>
          <w:rFonts w:ascii="Calibri" w:hAnsi="Calibri" w:asciiTheme="minorHAnsi" w:hAnsiTheme="minorHAnsi"/>
          <w:sz w:val="24"/>
          <w:szCs w:val="24"/>
        </w:rPr>
      </w:pPr>
      <w:r>
        <w:rPr>
          <w:rFonts w:asciiTheme="minorHAnsi" w:hAnsiTheme="minorHAnsi"/>
          <w:sz w:val="24"/>
          <w:szCs w:val="24"/>
        </w:rPr>
        <w:t>heakorra eeskirjast kinnipidamise tõhustamine</w:t>
      </w:r>
    </w:p>
    <w:p>
      <w:pPr>
        <w:pStyle w:val="Normal"/>
        <w:jc w:val="both"/>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3.2.5.2 Veevarustus</w:t>
      </w:r>
      <w:r>
        <w:rPr>
          <w:rFonts w:ascii="Calibri" w:hAnsi="Calibri" w:asciiTheme="minorHAnsi" w:hAnsiTheme="minorHAnsi"/>
          <w:lang w:val="et-EE"/>
        </w:rPr>
        <w:t xml:space="preserve"> 99 333 €.</w:t>
      </w:r>
    </w:p>
    <w:p>
      <w:pPr>
        <w:pStyle w:val="Normal"/>
        <w:numPr>
          <w:ilvl w:val="0"/>
          <w:numId w:val="8"/>
        </w:numPr>
        <w:jc w:val="both"/>
        <w:rPr>
          <w:rFonts w:ascii="Calibri" w:hAnsi="Calibri" w:asciiTheme="minorHAnsi" w:hAnsiTheme="minorHAnsi"/>
          <w:lang w:val="et-EE"/>
        </w:rPr>
      </w:pPr>
      <w:r>
        <w:rPr>
          <w:rFonts w:ascii="Calibri" w:hAnsi="Calibri" w:asciiTheme="minorHAnsi" w:hAnsiTheme="minorHAnsi"/>
          <w:lang w:val="et-EE"/>
        </w:rPr>
        <w:t>Hullo vee- ja kanalisatsiooni väljaehitamine Haapsalu veevärgi poolt, valla omaosaluse tasumine</w:t>
      </w:r>
    </w:p>
    <w:p>
      <w:pPr>
        <w:pStyle w:val="Normal"/>
        <w:numPr>
          <w:ilvl w:val="0"/>
          <w:numId w:val="10"/>
        </w:numPr>
        <w:jc w:val="both"/>
        <w:rPr>
          <w:rFonts w:ascii="Calibri" w:hAnsi="Calibri" w:asciiTheme="minorHAnsi" w:hAnsiTheme="minorHAnsi"/>
          <w:lang w:val="et-EE"/>
        </w:rPr>
      </w:pPr>
      <w:r>
        <w:rPr>
          <w:rFonts w:ascii="Calibri" w:hAnsi="Calibri" w:asciiTheme="minorHAnsi" w:hAnsiTheme="minorHAnsi"/>
          <w:lang w:val="et-EE"/>
        </w:rPr>
        <w:t>Hajaasustuse veeprogrammi toetamine</w:t>
      </w:r>
    </w:p>
    <w:p>
      <w:pPr>
        <w:pStyle w:val="Normal"/>
        <w:ind w:left="737" w:hanging="0"/>
        <w:jc w:val="both"/>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u w:val="single"/>
          <w:lang w:val="et-EE"/>
        </w:rPr>
      </w:pPr>
      <w:r>
        <w:rPr>
          <w:rFonts w:ascii="Calibri" w:hAnsi="Calibri" w:asciiTheme="minorHAnsi" w:hAnsiTheme="minorHAnsi"/>
          <w:u w:val="single"/>
          <w:lang w:val="et-EE"/>
        </w:rPr>
        <w:t>3.2.5.3 Elamumajandus</w:t>
      </w:r>
      <w:r>
        <w:rPr>
          <w:rFonts w:ascii="Calibri" w:hAnsi="Calibri" w:asciiTheme="minorHAnsi" w:hAnsiTheme="minorHAnsi"/>
          <w:lang w:val="et-EE"/>
        </w:rPr>
        <w:t xml:space="preserve"> 35 359 €.</w:t>
      </w:r>
    </w:p>
    <w:p>
      <w:pPr>
        <w:pStyle w:val="ListParagraph"/>
        <w:numPr>
          <w:ilvl w:val="0"/>
          <w:numId w:val="10"/>
        </w:numPr>
        <w:jc w:val="both"/>
        <w:rPr>
          <w:rFonts w:ascii="Calibri" w:hAnsi="Calibri" w:asciiTheme="minorHAnsi" w:hAnsiTheme="minorHAnsi"/>
          <w:u w:val="single"/>
          <w:lang w:val="et-EE"/>
        </w:rPr>
      </w:pPr>
      <w:r>
        <w:rPr>
          <w:rFonts w:ascii="Calibri" w:hAnsi="Calibri" w:asciiTheme="minorHAnsi" w:hAnsiTheme="minorHAnsi"/>
          <w:lang w:val="et-EE"/>
        </w:rPr>
        <w:t>Olemasolevate kinnistute, hoonete, ruumide ja rajatiste majandamiskulud s.h. kütjate töötasud</w:t>
      </w:r>
    </w:p>
    <w:p>
      <w:pPr>
        <w:pStyle w:val="Normal"/>
        <w:jc w:val="both"/>
        <w:rPr>
          <w:rFonts w:ascii="Calibri" w:hAnsi="Calibri" w:asciiTheme="minorHAnsi" w:hAnsiTheme="minorHAnsi"/>
          <w:u w:val="single"/>
          <w:lang w:val="et-EE"/>
        </w:rPr>
      </w:pPr>
      <w:r>
        <w:rPr>
          <w:rFonts w:asciiTheme="minorHAnsi" w:hAnsiTheme="minorHAnsi" w:ascii="Calibri" w:hAnsi="Calibri"/>
          <w:u w:val="single"/>
          <w:lang w:val="et-EE"/>
        </w:rPr>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 xml:space="preserve">3.2.5.4 Kalmistud </w:t>
      </w:r>
      <w:r>
        <w:rPr>
          <w:rFonts w:ascii="Calibri" w:hAnsi="Calibri" w:asciiTheme="minorHAnsi" w:hAnsiTheme="minorHAnsi"/>
          <w:lang w:val="et-EE"/>
        </w:rPr>
        <w:t>1 000 €.</w:t>
      </w:r>
    </w:p>
    <w:p>
      <w:pPr>
        <w:pStyle w:val="Normal"/>
        <w:numPr>
          <w:ilvl w:val="0"/>
          <w:numId w:val="6"/>
        </w:numPr>
        <w:jc w:val="both"/>
        <w:rPr>
          <w:rFonts w:ascii="Calibri" w:hAnsi="Calibri" w:asciiTheme="minorHAnsi" w:hAnsiTheme="minorHAnsi"/>
          <w:lang w:val="et-EE"/>
        </w:rPr>
      </w:pPr>
      <w:r>
        <w:rPr>
          <w:rFonts w:ascii="Calibri" w:hAnsi="Calibri" w:asciiTheme="minorHAnsi" w:hAnsiTheme="minorHAnsi"/>
          <w:lang w:val="et-EE"/>
        </w:rPr>
        <w:t>Vormsi kalmistu hooldamine ja selle ümbruse heakorrastamine</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b/>
          <w:b/>
          <w:lang w:val="et-EE"/>
        </w:rPr>
      </w:pPr>
      <w:r>
        <w:rPr>
          <w:rFonts w:ascii="Calibri" w:hAnsi="Calibri" w:asciiTheme="minorHAnsi" w:hAnsiTheme="minorHAnsi"/>
          <w:lang w:val="et-EE"/>
        </w:rPr>
        <w:t xml:space="preserve">Valdkonna summa on </w:t>
      </w:r>
      <w:r>
        <w:rPr>
          <w:rFonts w:ascii="Calibri" w:hAnsi="Calibri" w:asciiTheme="minorHAnsi" w:hAnsiTheme="minorHAnsi"/>
          <w:b/>
          <w:lang w:val="et-EE"/>
        </w:rPr>
        <w:t>135 692 €.</w:t>
      </w:r>
    </w:p>
    <w:p>
      <w:pPr>
        <w:pStyle w:val="Normal"/>
        <w:rPr>
          <w:rFonts w:ascii="Calibri" w:hAnsi="Calibri" w:asciiTheme="minorHAnsi" w:hAnsiTheme="minorHAnsi"/>
          <w:b/>
          <w:b/>
          <w:lang w:val="et-EE"/>
        </w:rPr>
      </w:pPr>
      <w:r>
        <w:rPr>
          <w:rFonts w:asciiTheme="minorHAnsi" w:hAnsiTheme="minorHAnsi" w:ascii="Calibri" w:hAnsi="Calibri"/>
          <w:b/>
          <w:lang w:val="et-EE"/>
        </w:rPr>
      </w:r>
    </w:p>
    <w:tbl>
      <w:tblPr>
        <w:tblW w:w="682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1" w:noVBand="1" w:lastRow="0" w:firstColumn="1" w:lastColumn="0" w:noHBand="0" w:val="04a0"/>
      </w:tblPr>
      <w:tblGrid>
        <w:gridCol w:w="958"/>
        <w:gridCol w:w="4460"/>
        <w:gridCol w:w="1402"/>
      </w:tblGrid>
      <w:tr>
        <w:trPr>
          <w:trHeight w:val="255" w:hRule="atLeast"/>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0" w:type="dxa"/>
            </w:tcM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06</w:t>
            </w:r>
          </w:p>
        </w:tc>
        <w:tc>
          <w:tcPr>
            <w:tcW w:w="4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Elamu- ja kommunaalmajandus</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jc w:val="right"/>
              <w:rPr>
                <w:rFonts w:ascii="Calibri" w:hAnsi="Calibri" w:cs="Arial"/>
                <w:b/>
                <w:b/>
                <w:bCs/>
                <w:color w:val="000000"/>
                <w:sz w:val="22"/>
                <w:lang w:val="et-EE" w:eastAsia="et-EE"/>
              </w:rPr>
            </w:pPr>
            <w:r>
              <w:rPr>
                <w:rFonts w:cs="Arial" w:ascii="Calibri" w:hAnsi="Calibri"/>
                <w:b/>
                <w:bCs/>
                <w:color w:val="000000"/>
                <w:sz w:val="22"/>
                <w:szCs w:val="22"/>
                <w:lang w:val="et-EE" w:eastAsia="et-EE"/>
              </w:rPr>
              <w:t>135 692</w:t>
            </w:r>
          </w:p>
        </w:tc>
      </w:tr>
      <w:tr>
        <w:trPr>
          <w:trHeight w:val="300" w:hRule="atLeast"/>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06300</w:t>
            </w:r>
          </w:p>
        </w:tc>
        <w:tc>
          <w:tcPr>
            <w:tcW w:w="4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Veevarustus</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99 333</w:t>
            </w:r>
          </w:p>
        </w:tc>
      </w:tr>
      <w:tr>
        <w:trPr>
          <w:trHeight w:val="300" w:hRule="atLeast"/>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06605</w:t>
            </w:r>
          </w:p>
        </w:tc>
        <w:tc>
          <w:tcPr>
            <w:tcW w:w="4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Elamumajandus (066051)</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35 359</w:t>
            </w:r>
          </w:p>
        </w:tc>
      </w:tr>
      <w:tr>
        <w:trPr>
          <w:trHeight w:val="300" w:hRule="atLeast"/>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06605</w:t>
            </w:r>
          </w:p>
        </w:tc>
        <w:tc>
          <w:tcPr>
            <w:tcW w:w="4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Kalmistud (066052)</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1 000</w:t>
            </w:r>
          </w:p>
        </w:tc>
      </w:tr>
    </w:tbl>
    <w:p>
      <w:pPr>
        <w:pStyle w:val="Heading3"/>
        <w:spacing w:before="120" w:after="0"/>
        <w:rPr>
          <w:rFonts w:ascii="Calibri" w:hAnsi="Calibri" w:cs="Times New Roman" w:asciiTheme="minorHAnsi" w:hAnsiTheme="minorHAnsi"/>
        </w:rPr>
      </w:pPr>
      <w:bookmarkStart w:id="89" w:name="_Toc307490373"/>
      <w:bookmarkStart w:id="90" w:name="_Toc307490412"/>
      <w:bookmarkStart w:id="91" w:name="_Toc307490470"/>
      <w:bookmarkStart w:id="92" w:name="_Toc307490524"/>
      <w:bookmarkStart w:id="93" w:name="_Toc310513026"/>
      <w:bookmarkStart w:id="94" w:name="_Toc311109488"/>
      <w:bookmarkEnd w:id="89"/>
      <w:bookmarkEnd w:id="90"/>
      <w:bookmarkEnd w:id="91"/>
      <w:bookmarkEnd w:id="92"/>
      <w:bookmarkEnd w:id="93"/>
      <w:bookmarkEnd w:id="94"/>
      <w:r>
        <w:rPr>
          <w:rFonts w:cs="Times New Roman" w:ascii="Calibri" w:hAnsi="Calibri" w:asciiTheme="minorHAnsi" w:hAnsiTheme="minorHAnsi"/>
        </w:rPr>
        <w:t>3.2.6. Vabaaeg, kultuur ja religioon</w:t>
      </w:r>
    </w:p>
    <w:p>
      <w:pPr>
        <w:pStyle w:val="Normal"/>
        <w:rPr>
          <w:rFonts w:ascii="Calibri" w:hAnsi="Calibri" w:asciiTheme="minorHAnsi" w:hAnsiTheme="minorHAnsi"/>
          <w:lang w:val="et-EE"/>
        </w:rPr>
      </w:pPr>
      <w:r>
        <w:rPr>
          <w:rFonts w:ascii="Calibri" w:hAnsi="Calibri" w:asciiTheme="minorHAnsi" w:hAnsiTheme="minorHAnsi"/>
          <w:lang w:val="et-EE"/>
        </w:rPr>
        <w:t>Valdkonna prioriteetsed tegevused on järgmised:</w:t>
      </w:r>
    </w:p>
    <w:p>
      <w:pPr>
        <w:pStyle w:val="Normal"/>
        <w:numPr>
          <w:ilvl w:val="0"/>
          <w:numId w:val="1"/>
        </w:numPr>
        <w:jc w:val="both"/>
        <w:rPr>
          <w:rFonts w:ascii="Calibri" w:hAnsi="Calibri" w:asciiTheme="minorHAnsi" w:hAnsiTheme="minorHAnsi"/>
          <w:lang w:val="et-EE"/>
        </w:rPr>
      </w:pPr>
      <w:r>
        <w:rPr>
          <w:rFonts w:ascii="Calibri" w:hAnsi="Calibri" w:asciiTheme="minorHAnsi" w:hAnsiTheme="minorHAnsi"/>
          <w:lang w:val="et-EE"/>
        </w:rPr>
        <w:t>Vormsi raamatukogu tegevuse jätkumine</w:t>
      </w:r>
    </w:p>
    <w:p>
      <w:pPr>
        <w:pStyle w:val="Normal"/>
        <w:numPr>
          <w:ilvl w:val="0"/>
          <w:numId w:val="1"/>
        </w:numPr>
        <w:jc w:val="both"/>
        <w:rPr>
          <w:rFonts w:ascii="Calibri" w:hAnsi="Calibri" w:asciiTheme="minorHAnsi" w:hAnsiTheme="minorHAnsi"/>
          <w:lang w:val="et-EE"/>
        </w:rPr>
      </w:pPr>
      <w:r>
        <w:rPr>
          <w:rFonts w:ascii="Calibri" w:hAnsi="Calibri" w:asciiTheme="minorHAnsi" w:hAnsiTheme="minorHAnsi"/>
          <w:lang w:val="et-EE"/>
        </w:rPr>
        <w:t>läbi MTÜ Vormsi Kultuuriühing kohalike kultuuri- ja spordiürituste korraldamine</w:t>
      </w:r>
    </w:p>
    <w:p>
      <w:pPr>
        <w:pStyle w:val="ListParagraph"/>
        <w:numPr>
          <w:ilvl w:val="0"/>
          <w:numId w:val="1"/>
        </w:numPr>
        <w:rPr>
          <w:rFonts w:ascii="Calibri" w:hAnsi="Calibri" w:asciiTheme="minorHAnsi" w:hAnsiTheme="minorHAnsi"/>
          <w:lang w:val="et-EE"/>
        </w:rPr>
      </w:pPr>
      <w:r>
        <w:rPr>
          <w:rFonts w:ascii="Calibri" w:hAnsi="Calibri" w:asciiTheme="minorHAnsi" w:hAnsiTheme="minorHAnsi"/>
          <w:lang w:val="et-EE"/>
        </w:rPr>
        <w:t>seltsimaja renoveerimise II etapp</w:t>
      </w:r>
    </w:p>
    <w:p>
      <w:pPr>
        <w:pStyle w:val="ListParagraph"/>
        <w:numPr>
          <w:ilvl w:val="0"/>
          <w:numId w:val="1"/>
        </w:numPr>
        <w:rPr>
          <w:rFonts w:ascii="Calibri" w:hAnsi="Calibri" w:asciiTheme="minorHAnsi" w:hAnsiTheme="minorHAnsi"/>
          <w:lang w:val="et-EE"/>
        </w:rPr>
      </w:pPr>
      <w:r>
        <w:rPr>
          <w:rFonts w:ascii="Calibri" w:hAnsi="Calibri" w:asciiTheme="minorHAnsi" w:hAnsiTheme="minorHAnsi"/>
          <w:lang w:val="et-EE"/>
        </w:rPr>
        <w:t>Suuremõisa pargi infotahvlite ning projekti „Vormsi fotodel“ teostamine</w:t>
      </w:r>
    </w:p>
    <w:p>
      <w:pPr>
        <w:pStyle w:val="Normal"/>
        <w:numPr>
          <w:ilvl w:val="0"/>
          <w:numId w:val="1"/>
        </w:numPr>
        <w:jc w:val="both"/>
        <w:rPr>
          <w:rFonts w:ascii="Calibri" w:hAnsi="Calibri" w:asciiTheme="minorHAnsi" w:hAnsiTheme="minorHAnsi"/>
          <w:lang w:val="et-EE"/>
        </w:rPr>
      </w:pPr>
      <w:r>
        <w:rPr>
          <w:rFonts w:ascii="Calibri" w:hAnsi="Calibri" w:asciiTheme="minorHAnsi" w:hAnsiTheme="minorHAnsi"/>
          <w:lang w:val="et-EE"/>
        </w:rPr>
        <w:t>valla eakate seltsitegevuse toetamine</w:t>
      </w:r>
    </w:p>
    <w:p>
      <w:pPr>
        <w:pStyle w:val="Normal"/>
        <w:rPr>
          <w:rFonts w:ascii="Calibri" w:hAnsi="Calibri" w:asciiTheme="minorHAnsi" w:hAnsiTheme="minorHAnsi"/>
          <w:lang w:val="et-EE"/>
        </w:rPr>
      </w:pPr>
      <w:r>
        <w:rPr>
          <w:rFonts w:ascii="Calibri" w:hAnsi="Calibri" w:asciiTheme="minorHAnsi" w:hAnsiTheme="minorHAnsi"/>
          <w:u w:val="single"/>
          <w:lang w:val="et-EE"/>
        </w:rPr>
        <w:t xml:space="preserve">3.2.6.1. Laste huvialamajad ja keskused </w:t>
      </w:r>
      <w:r>
        <w:rPr>
          <w:rFonts w:ascii="Calibri" w:hAnsi="Calibri" w:asciiTheme="minorHAnsi" w:hAnsiTheme="minorHAnsi"/>
          <w:lang w:val="et-EE"/>
        </w:rPr>
        <w:t>5 665 €.</w:t>
      </w:r>
    </w:p>
    <w:p>
      <w:pPr>
        <w:pStyle w:val="ListParagraph"/>
        <w:numPr>
          <w:ilvl w:val="0"/>
          <w:numId w:val="6"/>
        </w:numPr>
        <w:rPr>
          <w:rFonts w:ascii="Calibri" w:hAnsi="Calibri" w:asciiTheme="minorHAnsi" w:hAnsiTheme="minorHAnsi"/>
          <w:lang w:val="et-EE"/>
        </w:rPr>
      </w:pPr>
      <w:r>
        <w:rPr>
          <w:rFonts w:ascii="Calibri" w:hAnsi="Calibri" w:asciiTheme="minorHAnsi" w:hAnsiTheme="minorHAnsi"/>
          <w:lang w:val="et-EE"/>
        </w:rPr>
        <w:t>Vormsi laste huvialaringide tasud</w:t>
      </w:r>
    </w:p>
    <w:p>
      <w:pPr>
        <w:pStyle w:val="ListParagraph"/>
        <w:ind w:left="737" w:hanging="0"/>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 xml:space="preserve">3.2.6.2. Raamatukogu </w:t>
      </w:r>
      <w:r>
        <w:rPr>
          <w:rFonts w:ascii="Calibri" w:hAnsi="Calibri" w:asciiTheme="minorHAnsi" w:hAnsiTheme="minorHAnsi"/>
          <w:lang w:val="et-EE"/>
        </w:rPr>
        <w:t>13 159 €.</w:t>
      </w:r>
    </w:p>
    <w:p>
      <w:pPr>
        <w:pStyle w:val="ListParagraph"/>
        <w:numPr>
          <w:ilvl w:val="0"/>
          <w:numId w:val="6"/>
        </w:numPr>
        <w:rPr>
          <w:rFonts w:ascii="Calibri" w:hAnsi="Calibri" w:asciiTheme="minorHAnsi" w:hAnsiTheme="minorHAnsi"/>
          <w:lang w:val="et-EE"/>
        </w:rPr>
      </w:pPr>
      <w:r>
        <w:rPr>
          <w:rFonts w:ascii="Calibri" w:hAnsi="Calibri" w:asciiTheme="minorHAnsi" w:hAnsiTheme="minorHAnsi"/>
          <w:lang w:val="et-EE"/>
        </w:rPr>
        <w:t xml:space="preserve">personali kulud 10 109 €. </w:t>
      </w:r>
    </w:p>
    <w:p>
      <w:pPr>
        <w:pStyle w:val="ListParagraph"/>
        <w:numPr>
          <w:ilvl w:val="0"/>
          <w:numId w:val="6"/>
        </w:numPr>
        <w:rPr>
          <w:rFonts w:ascii="Calibri" w:hAnsi="Calibri" w:asciiTheme="minorHAnsi" w:hAnsiTheme="minorHAnsi"/>
          <w:lang w:val="et-EE"/>
        </w:rPr>
      </w:pPr>
      <w:r>
        <w:rPr>
          <w:rFonts w:ascii="Calibri" w:hAnsi="Calibri" w:asciiTheme="minorHAnsi" w:hAnsiTheme="minorHAnsi"/>
          <w:lang w:val="et-EE"/>
        </w:rPr>
        <w:t>majandamiskuludeks (inventar, side jms) 3 050 €</w:t>
      </w:r>
    </w:p>
    <w:p>
      <w:pPr>
        <w:pStyle w:val="Normal"/>
        <w:rPr>
          <w:rFonts w:ascii="Calibri" w:hAnsi="Calibri" w:asciiTheme="minorHAnsi" w:hAnsiTheme="minorHAnsi"/>
          <w:sz w:val="16"/>
          <w:szCs w:val="16"/>
          <w:u w:val="single"/>
          <w:lang w:val="et-EE"/>
        </w:rPr>
      </w:pPr>
      <w:r>
        <w:rPr>
          <w:rFonts w:asciiTheme="minorHAnsi" w:hAnsiTheme="minorHAnsi" w:ascii="Calibri" w:hAnsi="Calibri"/>
          <w:sz w:val="16"/>
          <w:szCs w:val="16"/>
          <w:u w:val="single"/>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 xml:space="preserve">3.2.6.3.  Rahva- ja kultuurimajad </w:t>
      </w:r>
      <w:r>
        <w:rPr>
          <w:rFonts w:ascii="Calibri" w:hAnsi="Calibri" w:asciiTheme="minorHAnsi" w:hAnsiTheme="minorHAnsi"/>
          <w:lang w:val="et-EE"/>
        </w:rPr>
        <w:t>24 690 €.</w:t>
      </w:r>
    </w:p>
    <w:p>
      <w:pPr>
        <w:pStyle w:val="ListParagraph"/>
        <w:numPr>
          <w:ilvl w:val="0"/>
          <w:numId w:val="6"/>
        </w:numPr>
        <w:rPr>
          <w:rFonts w:ascii="Calibri" w:hAnsi="Calibri" w:asciiTheme="minorHAnsi" w:hAnsiTheme="minorHAnsi"/>
          <w:lang w:val="et-EE"/>
        </w:rPr>
      </w:pPr>
      <w:r>
        <w:rPr>
          <w:rFonts w:ascii="Calibri" w:hAnsi="Calibri" w:asciiTheme="minorHAnsi" w:hAnsiTheme="minorHAnsi"/>
          <w:lang w:val="et-EE"/>
        </w:rPr>
        <w:t>sealhulgas rahvamaja renoveerimise II etapp 20 990 €</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 xml:space="preserve">3.2.6.4.  Muinsuskaitse </w:t>
      </w:r>
      <w:r>
        <w:rPr>
          <w:rFonts w:ascii="Calibri" w:hAnsi="Calibri" w:asciiTheme="minorHAnsi" w:hAnsiTheme="minorHAnsi"/>
          <w:lang w:val="et-EE"/>
        </w:rPr>
        <w:t>40 000 €.</w:t>
      </w:r>
    </w:p>
    <w:p>
      <w:pPr>
        <w:pStyle w:val="ListParagraph"/>
        <w:numPr>
          <w:ilvl w:val="0"/>
          <w:numId w:val="6"/>
        </w:numPr>
        <w:rPr>
          <w:rFonts w:ascii="Calibri" w:hAnsi="Calibri" w:asciiTheme="minorHAnsi" w:hAnsiTheme="minorHAnsi"/>
          <w:lang w:val="et-EE"/>
        </w:rPr>
      </w:pPr>
      <w:r>
        <w:rPr>
          <w:rFonts w:ascii="Calibri" w:hAnsi="Calibri" w:asciiTheme="minorHAnsi" w:hAnsiTheme="minorHAnsi"/>
          <w:lang w:val="et-EE"/>
        </w:rPr>
        <w:t>Suuremõisa pargi infotahvlite ja projekti „Vormsi fotodel“ teostamine; omaosalus 6 000 €, toetus 34 000 €</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u w:val="single"/>
          <w:lang w:val="et-EE"/>
        </w:rPr>
        <w:t xml:space="preserve">3.2.6.5  Seltsitegevus </w:t>
      </w:r>
      <w:r>
        <w:rPr>
          <w:rFonts w:ascii="Calibri" w:hAnsi="Calibri" w:asciiTheme="minorHAnsi" w:hAnsiTheme="minorHAnsi"/>
          <w:lang w:val="et-EE"/>
        </w:rPr>
        <w:t>34 700 €.</w:t>
      </w:r>
    </w:p>
    <w:p>
      <w:pPr>
        <w:pStyle w:val="ListParagraph"/>
        <w:numPr>
          <w:ilvl w:val="0"/>
          <w:numId w:val="11"/>
        </w:numPr>
        <w:rPr>
          <w:rFonts w:ascii="Calibri" w:hAnsi="Calibri" w:asciiTheme="minorHAnsi" w:hAnsiTheme="minorHAnsi"/>
          <w:lang w:val="et-EE"/>
        </w:rPr>
      </w:pPr>
      <w:r>
        <w:rPr>
          <w:rFonts w:ascii="Calibri" w:hAnsi="Calibri" w:asciiTheme="minorHAnsi" w:hAnsiTheme="minorHAnsi"/>
          <w:lang w:val="et-EE"/>
        </w:rPr>
        <w:t>28 000 € MTÜ Vormsi Kultuuriühingule Vormsi kultuurielu korraldamiseks</w:t>
      </w:r>
    </w:p>
    <w:p>
      <w:pPr>
        <w:pStyle w:val="ListParagraph"/>
        <w:numPr>
          <w:ilvl w:val="0"/>
          <w:numId w:val="11"/>
        </w:numPr>
        <w:rPr>
          <w:rFonts w:ascii="Calibri" w:hAnsi="Calibri" w:asciiTheme="minorHAnsi" w:hAnsiTheme="minorHAnsi"/>
          <w:lang w:val="et-EE"/>
        </w:rPr>
      </w:pPr>
      <w:r>
        <w:rPr>
          <w:rFonts w:ascii="Calibri" w:hAnsi="Calibri" w:asciiTheme="minorHAnsi" w:hAnsiTheme="minorHAnsi"/>
          <w:lang w:val="et-EE"/>
        </w:rPr>
        <w:t>6 700 € kodanikualgatuse toetamiseks Vormsil</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lang w:val="et-EE"/>
        </w:rPr>
      </w:pPr>
      <w:r>
        <w:rPr>
          <w:rFonts w:ascii="Calibri" w:hAnsi="Calibri" w:asciiTheme="minorHAnsi" w:hAnsiTheme="minorHAnsi"/>
          <w:lang w:val="et-EE"/>
        </w:rPr>
        <w:t xml:space="preserve">Valdkonna summa on </w:t>
      </w:r>
      <w:r>
        <w:rPr>
          <w:rFonts w:ascii="Calibri" w:hAnsi="Calibri" w:asciiTheme="minorHAnsi" w:hAnsiTheme="minorHAnsi"/>
          <w:b/>
          <w:lang w:val="et-EE"/>
        </w:rPr>
        <w:t>118 214 €.</w:t>
      </w:r>
    </w:p>
    <w:tbl>
      <w:tblPr>
        <w:tblW w:w="6820" w:type="dxa"/>
        <w:jc w:val="left"/>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59"/>
        <w:gridCol w:w="4460"/>
        <w:gridCol w:w="1401"/>
      </w:tblGrid>
      <w:tr>
        <w:trPr>
          <w:trHeight w:val="300"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5" w:type="dxa"/>
            </w:tcM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08</w:t>
            </w:r>
          </w:p>
        </w:tc>
        <w:tc>
          <w:tcPr>
            <w:tcW w:w="44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Vabaaeg, kultuur ja religioon</w:t>
            </w:r>
          </w:p>
        </w:tc>
        <w:tc>
          <w:tcPr>
            <w:tcW w:w="1401"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jc w:val="right"/>
              <w:rPr>
                <w:rFonts w:ascii="Calibri" w:hAnsi="Calibri" w:cs="Arial"/>
                <w:b/>
                <w:b/>
                <w:bCs/>
                <w:color w:val="000000"/>
                <w:sz w:val="22"/>
                <w:lang w:val="et-EE" w:eastAsia="et-EE"/>
              </w:rPr>
            </w:pPr>
            <w:r>
              <w:rPr>
                <w:rFonts w:cs="Arial" w:ascii="Calibri" w:hAnsi="Calibri"/>
                <w:b/>
                <w:bCs/>
                <w:color w:val="000000"/>
                <w:sz w:val="22"/>
                <w:szCs w:val="22"/>
                <w:lang w:val="et-EE" w:eastAsia="et-EE"/>
              </w:rPr>
              <w:t>118 214</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8106</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Laste huvialamajad ja keskused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5 665</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08201</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Raamatukogud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13 159</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08202</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Rahva- ja kultuurimajad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24 690</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8207</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Muinsuskaitse</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40 000</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08209</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Seltsitegevus</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34 700</w:t>
            </w:r>
          </w:p>
        </w:tc>
      </w:tr>
    </w:tbl>
    <w:p>
      <w:pPr>
        <w:pStyle w:val="Normal"/>
        <w:rPr>
          <w:lang w:val="et-EE"/>
        </w:rPr>
      </w:pPr>
      <w:bookmarkStart w:id="95" w:name="_Toc307490374"/>
      <w:bookmarkStart w:id="96" w:name="_Toc307490413"/>
      <w:bookmarkStart w:id="97" w:name="_Toc307490471"/>
      <w:bookmarkStart w:id="98" w:name="_Toc307490525"/>
      <w:bookmarkStart w:id="99" w:name="_Toc310513027"/>
      <w:bookmarkStart w:id="100" w:name="_Toc311109489"/>
      <w:bookmarkStart w:id="101" w:name="_Toc307490374"/>
      <w:bookmarkStart w:id="102" w:name="_Toc307490413"/>
      <w:bookmarkStart w:id="103" w:name="_Toc307490471"/>
      <w:bookmarkStart w:id="104" w:name="_Toc307490525"/>
      <w:bookmarkStart w:id="105" w:name="_Toc310513027"/>
      <w:bookmarkStart w:id="106" w:name="_Toc311109489"/>
      <w:bookmarkEnd w:id="101"/>
      <w:bookmarkEnd w:id="102"/>
      <w:bookmarkEnd w:id="103"/>
      <w:bookmarkEnd w:id="104"/>
      <w:bookmarkEnd w:id="105"/>
      <w:bookmarkEnd w:id="106"/>
      <w:r>
        <w:rPr>
          <w:lang w:val="et-EE"/>
        </w:rPr>
      </w:r>
    </w:p>
    <w:p>
      <w:pPr>
        <w:pStyle w:val="Heading3"/>
        <w:spacing w:before="0" w:after="0"/>
        <w:rPr>
          <w:rFonts w:ascii="Calibri" w:hAnsi="Calibri" w:cs="Times New Roman" w:asciiTheme="minorHAnsi" w:hAnsiTheme="minorHAnsi"/>
        </w:rPr>
      </w:pPr>
      <w:r>
        <w:rPr>
          <w:rFonts w:cs="Times New Roman" w:ascii="Calibri" w:hAnsi="Calibri" w:asciiTheme="minorHAnsi" w:hAnsiTheme="minorHAnsi"/>
        </w:rPr>
        <w:t>3.2.7. Haridus</w:t>
      </w:r>
    </w:p>
    <w:p>
      <w:pPr>
        <w:pStyle w:val="Normal"/>
        <w:rPr>
          <w:lang w:val="et-EE"/>
        </w:rPr>
      </w:pPr>
      <w:r>
        <w:rPr>
          <w:lang w:val="et-EE"/>
        </w:rPr>
      </w:r>
    </w:p>
    <w:p>
      <w:pPr>
        <w:pStyle w:val="Normal"/>
        <w:rPr>
          <w:rFonts w:ascii="Calibri" w:hAnsi="Calibri" w:asciiTheme="minorHAnsi" w:hAnsiTheme="minorHAnsi"/>
          <w:lang w:val="et-EE"/>
        </w:rPr>
      </w:pPr>
      <w:r>
        <w:rPr>
          <w:rFonts w:ascii="Calibri" w:hAnsi="Calibri" w:asciiTheme="minorHAnsi" w:hAnsiTheme="minorHAnsi"/>
          <w:lang w:val="et-EE"/>
        </w:rPr>
        <w:t>Valdkonna eesmärgid 2016. aastal on järgmised:</w:t>
      </w:r>
    </w:p>
    <w:p>
      <w:pPr>
        <w:pStyle w:val="Normal"/>
        <w:numPr>
          <w:ilvl w:val="0"/>
          <w:numId w:val="1"/>
        </w:numPr>
        <w:rPr>
          <w:rFonts w:ascii="Calibri" w:hAnsi="Calibri" w:asciiTheme="minorHAnsi" w:hAnsiTheme="minorHAnsi"/>
          <w:lang w:val="et-EE"/>
        </w:rPr>
      </w:pPr>
      <w:r>
        <w:rPr>
          <w:rFonts w:ascii="Calibri" w:hAnsi="Calibri" w:asciiTheme="minorHAnsi" w:hAnsiTheme="minorHAnsi"/>
          <w:lang w:val="et-EE"/>
        </w:rPr>
        <w:t>kvaliteetse alus- ja põhihariduse andmine kaasaegses õpikeskkonnas</w:t>
      </w:r>
    </w:p>
    <w:p>
      <w:pPr>
        <w:pStyle w:val="Normal"/>
        <w:numPr>
          <w:ilvl w:val="0"/>
          <w:numId w:val="1"/>
        </w:numPr>
        <w:rPr>
          <w:rFonts w:ascii="Calibri" w:hAnsi="Calibri" w:asciiTheme="minorHAnsi" w:hAnsiTheme="minorHAnsi"/>
          <w:lang w:val="et-EE"/>
        </w:rPr>
      </w:pPr>
      <w:r>
        <w:rPr>
          <w:rFonts w:ascii="Calibri" w:hAnsi="Calibri" w:asciiTheme="minorHAnsi" w:hAnsiTheme="minorHAnsi"/>
          <w:lang w:val="et-EE"/>
        </w:rPr>
        <w:t>õpilaste tasuta koolitoidu tagamine</w:t>
      </w:r>
    </w:p>
    <w:p>
      <w:pPr>
        <w:pStyle w:val="Normal"/>
        <w:numPr>
          <w:ilvl w:val="0"/>
          <w:numId w:val="1"/>
        </w:numPr>
        <w:jc w:val="both"/>
        <w:rPr>
          <w:rFonts w:ascii="Calibri" w:hAnsi="Calibri" w:asciiTheme="minorHAnsi" w:hAnsiTheme="minorHAnsi"/>
          <w:lang w:val="et-EE"/>
        </w:rPr>
      </w:pPr>
      <w:r>
        <w:rPr>
          <w:rFonts w:ascii="Calibri" w:hAnsi="Calibri" w:asciiTheme="minorHAnsi" w:hAnsiTheme="minorHAnsi"/>
          <w:lang w:val="et-EE"/>
        </w:rPr>
        <w:t>noorsoo- ja haridustöö korraldamine ja koordineerimine</w:t>
      </w:r>
    </w:p>
    <w:p>
      <w:pPr>
        <w:pStyle w:val="ListParagraph"/>
        <w:numPr>
          <w:ilvl w:val="0"/>
          <w:numId w:val="1"/>
        </w:numPr>
        <w:rPr>
          <w:rFonts w:ascii="Calibri" w:hAnsi="Calibri" w:asciiTheme="minorHAnsi" w:hAnsiTheme="minorHAnsi"/>
          <w:lang w:val="et-EE"/>
        </w:rPr>
      </w:pPr>
      <w:r>
        <w:rPr>
          <w:rFonts w:ascii="Calibri" w:hAnsi="Calibri" w:asciiTheme="minorHAnsi" w:hAnsiTheme="minorHAnsi"/>
          <w:lang w:val="et-EE"/>
        </w:rPr>
        <w:t>kooli väliõppeklassi ning WC/dushiruumide boksi ehitamine koos kooli fassaadi korrastamis töödega alustamisega (omaosalus 7 500 €, invsteeringutoetus 42 500 €)</w:t>
      </w:r>
    </w:p>
    <w:p>
      <w:pPr>
        <w:pStyle w:val="Normal"/>
        <w:ind w:left="360" w:hanging="0"/>
        <w:rPr>
          <w:rFonts w:ascii="Calibri" w:hAnsi="Calibri" w:asciiTheme="minorHAnsi" w:hAnsiTheme="minorHAnsi"/>
          <w:bCs/>
          <w:sz w:val="16"/>
          <w:szCs w:val="16"/>
          <w:lang w:val="et-EE"/>
        </w:rPr>
      </w:pPr>
      <w:r>
        <w:rPr>
          <w:rFonts w:asciiTheme="minorHAnsi" w:hAnsiTheme="minorHAnsi" w:ascii="Calibri" w:hAnsi="Calibri"/>
          <w:bCs/>
          <w:sz w:val="16"/>
          <w:szCs w:val="16"/>
          <w:lang w:val="et-EE"/>
        </w:rPr>
      </w:r>
    </w:p>
    <w:p>
      <w:pPr>
        <w:pStyle w:val="Normal"/>
        <w:rPr>
          <w:rFonts w:ascii="Calibri" w:hAnsi="Calibri" w:asciiTheme="minorHAnsi" w:hAnsiTheme="minorHAnsi"/>
          <w:bCs/>
          <w:lang w:val="et-EE"/>
        </w:rPr>
      </w:pPr>
      <w:r>
        <w:rPr>
          <w:rFonts w:ascii="Calibri" w:hAnsi="Calibri" w:asciiTheme="minorHAnsi" w:hAnsiTheme="minorHAnsi"/>
          <w:bCs/>
          <w:u w:val="single"/>
          <w:lang w:val="et-EE"/>
        </w:rPr>
        <w:t>3.2.7.1. Vormsi Lasteaed-Põhikooli eelarve kokku on</w:t>
      </w:r>
      <w:r>
        <w:rPr>
          <w:rFonts w:ascii="Calibri" w:hAnsi="Calibri" w:asciiTheme="minorHAnsi" w:hAnsiTheme="minorHAnsi"/>
          <w:bCs/>
          <w:lang w:val="et-EE"/>
        </w:rPr>
        <w:t xml:space="preserve"> 319 376 €.</w:t>
      </w:r>
    </w:p>
    <w:p>
      <w:pPr>
        <w:pStyle w:val="ListParagraph"/>
        <w:numPr>
          <w:ilvl w:val="0"/>
          <w:numId w:val="9"/>
        </w:numPr>
        <w:rPr>
          <w:rFonts w:ascii="Calibri" w:hAnsi="Calibri" w:asciiTheme="minorHAnsi" w:hAnsiTheme="minorHAnsi"/>
          <w:bCs/>
          <w:lang w:val="et-EE"/>
        </w:rPr>
      </w:pPr>
      <w:r>
        <w:rPr>
          <w:rFonts w:ascii="Calibri" w:hAnsi="Calibri" w:asciiTheme="minorHAnsi" w:hAnsiTheme="minorHAnsi"/>
          <w:bCs/>
          <w:lang w:val="et-EE"/>
        </w:rPr>
        <w:t>lasteaed 53 591 €</w:t>
      </w:r>
    </w:p>
    <w:p>
      <w:pPr>
        <w:pStyle w:val="ListParagraph"/>
        <w:numPr>
          <w:ilvl w:val="0"/>
          <w:numId w:val="9"/>
        </w:numPr>
        <w:rPr>
          <w:rFonts w:ascii="Calibri" w:hAnsi="Calibri" w:asciiTheme="minorHAnsi" w:hAnsiTheme="minorHAnsi"/>
          <w:bCs/>
          <w:lang w:val="et-EE"/>
        </w:rPr>
      </w:pPr>
      <w:r>
        <w:rPr>
          <w:rFonts w:ascii="Calibri" w:hAnsi="Calibri" w:asciiTheme="minorHAnsi" w:hAnsiTheme="minorHAnsi"/>
          <w:bCs/>
          <w:lang w:val="et-EE"/>
        </w:rPr>
        <w:t>põhikool 265 785 € (sh riigieelarvest 114 306 €)</w:t>
      </w:r>
    </w:p>
    <w:p>
      <w:pPr>
        <w:pStyle w:val="Normal"/>
        <w:rPr>
          <w:rFonts w:ascii="Calibri" w:hAnsi="Calibri" w:asciiTheme="minorHAnsi" w:hAnsiTheme="minorHAnsi"/>
          <w:bCs/>
          <w:sz w:val="16"/>
          <w:szCs w:val="16"/>
          <w:u w:val="single"/>
          <w:lang w:val="et-EE"/>
        </w:rPr>
      </w:pPr>
      <w:r>
        <w:rPr>
          <w:rFonts w:asciiTheme="minorHAnsi" w:hAnsiTheme="minorHAnsi" w:ascii="Calibri" w:hAnsi="Calibri"/>
          <w:bCs/>
          <w:sz w:val="16"/>
          <w:szCs w:val="16"/>
          <w:u w:val="single"/>
          <w:lang w:val="et-EE"/>
        </w:rPr>
      </w:r>
    </w:p>
    <w:p>
      <w:pPr>
        <w:pStyle w:val="Normal"/>
        <w:rPr>
          <w:rFonts w:ascii="Calibri" w:hAnsi="Calibri" w:asciiTheme="minorHAnsi" w:hAnsiTheme="minorHAnsi"/>
          <w:bCs/>
          <w:u w:val="single"/>
          <w:lang w:val="et-EE"/>
        </w:rPr>
      </w:pPr>
      <w:r>
        <w:rPr>
          <w:rFonts w:ascii="Calibri" w:hAnsi="Calibri" w:asciiTheme="minorHAnsi" w:hAnsiTheme="minorHAnsi"/>
          <w:bCs/>
          <w:u w:val="single"/>
          <w:lang w:val="et-EE"/>
        </w:rPr>
        <w:t xml:space="preserve">3.2.7.2. Eraldised teistele omavalitsustele </w:t>
      </w:r>
      <w:r>
        <w:rPr>
          <w:rFonts w:ascii="Calibri" w:hAnsi="Calibri" w:asciiTheme="minorHAnsi" w:hAnsiTheme="minorHAnsi"/>
          <w:bCs/>
          <w:lang w:val="et-EE"/>
        </w:rPr>
        <w:t>1 542 €.</w:t>
      </w:r>
    </w:p>
    <w:p>
      <w:pPr>
        <w:pStyle w:val="Normal"/>
        <w:rPr>
          <w:rFonts w:ascii="Calibri" w:hAnsi="Calibri" w:asciiTheme="minorHAnsi" w:hAnsiTheme="minorHAnsi"/>
          <w:bCs/>
          <w:lang w:val="et-EE"/>
        </w:rPr>
      </w:pPr>
      <w:r>
        <w:rPr>
          <w:rFonts w:ascii="Calibri" w:hAnsi="Calibri" w:asciiTheme="minorHAnsi" w:hAnsiTheme="minorHAnsi"/>
          <w:bCs/>
          <w:lang w:val="et-EE"/>
        </w:rPr>
        <w:t>Eraldised on ettenähtud teiste kohalike omavalitsuste territooriumil asuvates üldhariduskoolides ja kutsekoolides käivate Vormsi õpilaste kulude katteks.</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b/>
          <w:b/>
          <w:bCs/>
          <w:lang w:val="et-EE"/>
        </w:rPr>
      </w:pPr>
      <w:r>
        <w:rPr>
          <w:rFonts w:ascii="Calibri" w:hAnsi="Calibri" w:asciiTheme="minorHAnsi" w:hAnsiTheme="minorHAnsi"/>
          <w:lang w:val="et-EE"/>
        </w:rPr>
        <w:t xml:space="preserve">Valdkonna summa on </w:t>
      </w:r>
      <w:r>
        <w:rPr>
          <w:rFonts w:ascii="Calibri" w:hAnsi="Calibri" w:asciiTheme="minorHAnsi" w:hAnsiTheme="minorHAnsi"/>
          <w:b/>
          <w:bCs/>
          <w:lang w:val="et-EE"/>
        </w:rPr>
        <w:t>341 686 €.</w:t>
      </w:r>
    </w:p>
    <w:p>
      <w:pPr>
        <w:pStyle w:val="Normal"/>
        <w:rPr>
          <w:rFonts w:ascii="Calibri" w:hAnsi="Calibri" w:asciiTheme="minorHAnsi" w:hAnsiTheme="minorHAnsi"/>
          <w:b/>
          <w:b/>
          <w:bCs/>
          <w:lang w:val="et-EE"/>
        </w:rPr>
      </w:pPr>
      <w:r>
        <w:rPr>
          <w:rFonts w:asciiTheme="minorHAnsi" w:hAnsiTheme="minorHAnsi" w:ascii="Calibri" w:hAnsi="Calibri"/>
          <w:b/>
          <w:bCs/>
          <w:lang w:val="et-EE"/>
        </w:rPr>
      </w:r>
    </w:p>
    <w:tbl>
      <w:tblPr>
        <w:tblW w:w="6820" w:type="dxa"/>
        <w:jc w:val="left"/>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59"/>
        <w:gridCol w:w="4460"/>
        <w:gridCol w:w="1401"/>
      </w:tblGrid>
      <w:tr>
        <w:trPr>
          <w:trHeight w:val="300"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5" w:type="dxa"/>
            </w:tcM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09</w:t>
            </w:r>
          </w:p>
        </w:tc>
        <w:tc>
          <w:tcPr>
            <w:tcW w:w="44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Haridus</w:t>
            </w:r>
          </w:p>
        </w:tc>
        <w:tc>
          <w:tcPr>
            <w:tcW w:w="1401"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jc w:val="right"/>
              <w:rPr>
                <w:rFonts w:ascii="Calibri" w:hAnsi="Calibri" w:cs="Arial"/>
                <w:b/>
                <w:b/>
                <w:bCs/>
                <w:color w:val="000000"/>
                <w:sz w:val="22"/>
                <w:lang w:val="et-EE" w:eastAsia="et-EE"/>
              </w:rPr>
            </w:pPr>
            <w:r>
              <w:rPr>
                <w:rFonts w:cs="Arial" w:ascii="Calibri" w:hAnsi="Calibri"/>
                <w:b/>
                <w:bCs/>
                <w:color w:val="000000"/>
                <w:sz w:val="22"/>
                <w:szCs w:val="22"/>
                <w:lang w:val="et-EE" w:eastAsia="et-EE"/>
              </w:rPr>
              <w:t>341 686</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09110</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Alusharidus-lasteaiad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53 591</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09212</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color w:val="000000"/>
                <w:sz w:val="22"/>
                <w:lang w:val="et-EE" w:eastAsia="et-EE"/>
              </w:rPr>
            </w:pPr>
            <w:r>
              <w:rPr>
                <w:rFonts w:cs="Arial" w:ascii="Calibri" w:hAnsi="Calibri"/>
                <w:color w:val="000000"/>
                <w:sz w:val="22"/>
                <w:szCs w:val="22"/>
                <w:lang w:val="et-EE" w:eastAsia="et-EE"/>
              </w:rPr>
              <w:t>Põhikoolid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265 782</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i/>
                <w:i/>
                <w:iCs/>
                <w:sz w:val="22"/>
                <w:lang w:val="et-EE" w:eastAsia="et-EE"/>
              </w:rPr>
            </w:pPr>
            <w:r>
              <w:rPr>
                <w:rFonts w:cs="Arial" w:ascii="Calibri" w:hAnsi="Calibri"/>
                <w:i/>
                <w:iCs/>
                <w:sz w:val="22"/>
                <w:szCs w:val="22"/>
                <w:lang w:val="et-EE" w:eastAsia="et-EE"/>
              </w:rPr>
              <w:t>092121</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i/>
                <w:i/>
                <w:iCs/>
                <w:color w:val="000000"/>
                <w:sz w:val="22"/>
                <w:lang w:val="et-EE" w:eastAsia="et-EE"/>
              </w:rPr>
            </w:pPr>
            <w:r>
              <w:rPr>
                <w:rFonts w:cs="Arial" w:ascii="Calibri" w:hAnsi="Calibri"/>
                <w:i/>
                <w:iCs/>
                <w:color w:val="000000"/>
                <w:sz w:val="22"/>
                <w:szCs w:val="22"/>
                <w:lang w:val="et-EE" w:eastAsia="et-EE"/>
              </w:rPr>
              <w:t xml:space="preserve">Riiklik  </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i/>
                <w:i/>
                <w:iCs/>
                <w:color w:val="000000"/>
                <w:sz w:val="22"/>
                <w:lang w:val="et-EE" w:eastAsia="et-EE"/>
              </w:rPr>
            </w:pPr>
            <w:r>
              <w:rPr>
                <w:rFonts w:cs="Arial" w:ascii="Calibri" w:hAnsi="Calibri"/>
                <w:i/>
                <w:iCs/>
                <w:color w:val="000000"/>
                <w:sz w:val="22"/>
                <w:szCs w:val="22"/>
                <w:lang w:val="et-EE" w:eastAsia="et-EE"/>
              </w:rPr>
              <w:t>114 306</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i/>
                <w:i/>
                <w:iCs/>
                <w:sz w:val="22"/>
                <w:lang w:val="et-EE" w:eastAsia="et-EE"/>
              </w:rPr>
            </w:pPr>
            <w:r>
              <w:rPr>
                <w:rFonts w:cs="Arial" w:ascii="Calibri" w:hAnsi="Calibri"/>
                <w:i/>
                <w:iCs/>
                <w:sz w:val="22"/>
                <w:szCs w:val="22"/>
                <w:lang w:val="et-EE" w:eastAsia="et-EE"/>
              </w:rPr>
              <w:t>092122</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i/>
                <w:i/>
                <w:iCs/>
                <w:sz w:val="22"/>
                <w:lang w:val="et-EE" w:eastAsia="et-EE"/>
              </w:rPr>
            </w:pPr>
            <w:r>
              <w:rPr>
                <w:rFonts w:cs="Arial" w:ascii="Calibri" w:hAnsi="Calibri"/>
                <w:i/>
                <w:iCs/>
                <w:sz w:val="22"/>
                <w:szCs w:val="22"/>
                <w:lang w:val="et-EE" w:eastAsia="et-EE"/>
              </w:rPr>
              <w:t>Vald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i/>
                <w:i/>
                <w:iCs/>
                <w:color w:val="000000"/>
                <w:sz w:val="22"/>
                <w:lang w:val="et-EE" w:eastAsia="et-EE"/>
              </w:rPr>
            </w:pPr>
            <w:r>
              <w:rPr>
                <w:rFonts w:cs="Arial" w:ascii="Calibri" w:hAnsi="Calibri"/>
                <w:i/>
                <w:iCs/>
                <w:color w:val="000000"/>
                <w:sz w:val="22"/>
                <w:szCs w:val="22"/>
                <w:lang w:val="et-EE" w:eastAsia="et-EE"/>
              </w:rPr>
              <w:t>151 477</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9220</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color w:val="000000"/>
                <w:sz w:val="22"/>
                <w:lang w:val="et-EE" w:eastAsia="et-EE"/>
              </w:rPr>
            </w:pPr>
            <w:r>
              <w:rPr>
                <w:rFonts w:cs="Arial" w:ascii="Calibri" w:hAnsi="Calibri"/>
                <w:color w:val="000000"/>
                <w:sz w:val="22"/>
                <w:szCs w:val="22"/>
                <w:lang w:val="et-EE" w:eastAsia="et-EE"/>
              </w:rPr>
              <w:t>Põhi- ja üldhariduse kaudsed kulud</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1 542</w:t>
            </w:r>
          </w:p>
        </w:tc>
      </w:tr>
      <w:tr>
        <w:trPr>
          <w:trHeight w:val="300" w:hRule="atLeast"/>
        </w:trPr>
        <w:tc>
          <w:tcPr>
            <w:tcW w:w="9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09601</w:t>
            </w:r>
          </w:p>
        </w:tc>
        <w:tc>
          <w:tcPr>
            <w:tcW w:w="44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color w:val="000000"/>
                <w:sz w:val="22"/>
                <w:lang w:val="et-EE" w:eastAsia="et-EE"/>
              </w:rPr>
            </w:pPr>
            <w:r>
              <w:rPr>
                <w:rFonts w:cs="Arial" w:ascii="Calibri" w:hAnsi="Calibri"/>
                <w:color w:val="000000"/>
                <w:sz w:val="22"/>
                <w:szCs w:val="22"/>
                <w:lang w:val="et-EE" w:eastAsia="et-EE"/>
              </w:rPr>
              <w:t>Koolitoit</w:t>
            </w:r>
          </w:p>
        </w:tc>
        <w:tc>
          <w:tcPr>
            <w:tcW w:w="140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20 772</w:t>
            </w:r>
          </w:p>
        </w:tc>
      </w:tr>
    </w:tbl>
    <w:p>
      <w:pPr>
        <w:pStyle w:val="Normal"/>
        <w:rPr>
          <w:rFonts w:ascii="Calibri" w:hAnsi="Calibri" w:asciiTheme="minorHAnsi" w:hAnsiTheme="minorHAnsi"/>
          <w:b/>
          <w:b/>
          <w:bCs/>
          <w:lang w:val="et-EE"/>
        </w:rPr>
      </w:pPr>
      <w:r>
        <w:rPr>
          <w:rFonts w:asciiTheme="minorHAnsi" w:hAnsiTheme="minorHAnsi" w:ascii="Calibri" w:hAnsi="Calibri"/>
          <w:b/>
          <w:bCs/>
          <w:lang w:val="et-EE"/>
        </w:rPr>
      </w:r>
    </w:p>
    <w:p>
      <w:pPr>
        <w:pStyle w:val="Heading3"/>
        <w:rPr>
          <w:rFonts w:ascii="Calibri" w:hAnsi="Calibri" w:cs="Times New Roman" w:asciiTheme="minorHAnsi" w:hAnsiTheme="minorHAnsi"/>
        </w:rPr>
      </w:pPr>
      <w:bookmarkStart w:id="107" w:name="_Toc307490375"/>
      <w:bookmarkStart w:id="108" w:name="_Toc307490414"/>
      <w:bookmarkStart w:id="109" w:name="_Toc307490472"/>
      <w:bookmarkStart w:id="110" w:name="_Toc307490526"/>
      <w:bookmarkStart w:id="111" w:name="_Toc310513028"/>
      <w:bookmarkStart w:id="112" w:name="_Toc311109490"/>
      <w:bookmarkEnd w:id="107"/>
      <w:bookmarkEnd w:id="108"/>
      <w:bookmarkEnd w:id="109"/>
      <w:bookmarkEnd w:id="110"/>
      <w:bookmarkEnd w:id="111"/>
      <w:bookmarkEnd w:id="112"/>
      <w:r>
        <w:rPr>
          <w:rFonts w:cs="Times New Roman" w:ascii="Calibri" w:hAnsi="Calibri" w:asciiTheme="minorHAnsi" w:hAnsiTheme="minorHAnsi"/>
        </w:rPr>
        <w:t>3.2.8. Sotsiaalne kaitse</w:t>
      </w:r>
    </w:p>
    <w:p>
      <w:pPr>
        <w:pStyle w:val="Normal"/>
        <w:rPr>
          <w:rFonts w:ascii="Calibri" w:hAnsi="Calibri" w:asciiTheme="minorHAnsi" w:hAnsiTheme="minorHAnsi"/>
          <w:lang w:val="et-EE"/>
        </w:rPr>
      </w:pPr>
      <w:r>
        <w:rPr>
          <w:rFonts w:ascii="Calibri" w:hAnsi="Calibri" w:asciiTheme="minorHAnsi" w:hAnsiTheme="minorHAnsi"/>
          <w:lang w:val="et-EE"/>
        </w:rPr>
        <w:t>Valdkonna prioriteetsed tegevused on järgmised:</w:t>
      </w:r>
    </w:p>
    <w:p>
      <w:pPr>
        <w:pStyle w:val="Normal"/>
        <w:numPr>
          <w:ilvl w:val="0"/>
          <w:numId w:val="1"/>
        </w:numPr>
        <w:rPr>
          <w:rFonts w:ascii="Calibri" w:hAnsi="Calibri" w:asciiTheme="minorHAnsi" w:hAnsiTheme="minorHAnsi"/>
          <w:lang w:val="et-EE"/>
        </w:rPr>
      </w:pPr>
      <w:r>
        <w:rPr>
          <w:rFonts w:ascii="Calibri" w:hAnsi="Calibri" w:asciiTheme="minorHAnsi" w:hAnsiTheme="minorHAnsi"/>
          <w:lang w:val="et-EE"/>
        </w:rPr>
        <w:t>perede toetamine laste sünni puhul;</w:t>
      </w:r>
    </w:p>
    <w:p>
      <w:pPr>
        <w:pStyle w:val="Normal"/>
        <w:numPr>
          <w:ilvl w:val="0"/>
          <w:numId w:val="1"/>
        </w:numPr>
        <w:rPr>
          <w:rFonts w:ascii="Calibri" w:hAnsi="Calibri" w:asciiTheme="minorHAnsi" w:hAnsiTheme="minorHAnsi"/>
          <w:lang w:val="et-EE"/>
        </w:rPr>
      </w:pPr>
      <w:r>
        <w:rPr>
          <w:rFonts w:ascii="Calibri" w:hAnsi="Calibri" w:asciiTheme="minorHAnsi" w:hAnsiTheme="minorHAnsi"/>
          <w:lang w:val="et-EE"/>
        </w:rPr>
        <w:t>koduhooldusteenuste valdkonna arendamine</w:t>
      </w:r>
    </w:p>
    <w:p>
      <w:pPr>
        <w:pStyle w:val="Normal"/>
        <w:numPr>
          <w:ilvl w:val="0"/>
          <w:numId w:val="1"/>
        </w:numPr>
        <w:rPr>
          <w:rFonts w:ascii="Calibri" w:hAnsi="Calibri" w:asciiTheme="minorHAnsi" w:hAnsiTheme="minorHAnsi"/>
          <w:lang w:val="et-EE"/>
        </w:rPr>
      </w:pPr>
      <w:r>
        <w:rPr>
          <w:rFonts w:ascii="Calibri" w:hAnsi="Calibri" w:asciiTheme="minorHAnsi" w:hAnsiTheme="minorHAnsi"/>
          <w:lang w:val="et-EE"/>
        </w:rPr>
        <w:t>ravimitoetused</w:t>
      </w:r>
    </w:p>
    <w:p>
      <w:pPr>
        <w:pStyle w:val="Normal"/>
        <w:numPr>
          <w:ilvl w:val="0"/>
          <w:numId w:val="1"/>
        </w:numPr>
        <w:rPr>
          <w:rFonts w:ascii="Calibri" w:hAnsi="Calibri" w:asciiTheme="minorHAnsi" w:hAnsiTheme="minorHAnsi"/>
          <w:lang w:val="et-EE"/>
        </w:rPr>
      </w:pPr>
      <w:r>
        <w:rPr>
          <w:rFonts w:ascii="Calibri" w:hAnsi="Calibri" w:asciiTheme="minorHAnsi" w:hAnsiTheme="minorHAnsi"/>
          <w:lang w:val="et-EE"/>
        </w:rPr>
        <w:t>eakate juubelitoetused</w:t>
      </w:r>
    </w:p>
    <w:p>
      <w:pPr>
        <w:pStyle w:val="Normal"/>
        <w:numPr>
          <w:ilvl w:val="0"/>
          <w:numId w:val="1"/>
        </w:numPr>
        <w:rPr>
          <w:rFonts w:ascii="Calibri" w:hAnsi="Calibri" w:asciiTheme="minorHAnsi" w:hAnsiTheme="minorHAnsi"/>
          <w:lang w:val="et-EE"/>
        </w:rPr>
      </w:pPr>
      <w:r>
        <w:rPr>
          <w:rFonts w:ascii="Calibri" w:hAnsi="Calibri" w:asciiTheme="minorHAnsi" w:hAnsiTheme="minorHAnsi"/>
          <w:lang w:val="et-EE"/>
        </w:rPr>
        <w:t>peretoetused ( sh laste huvialaringid, koolitoetus, jõulupakid jne)</w:t>
      </w:r>
    </w:p>
    <w:p>
      <w:pPr>
        <w:pStyle w:val="Normal"/>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jc w:val="both"/>
        <w:rPr>
          <w:rFonts w:ascii="Calibri" w:hAnsi="Calibri" w:asciiTheme="minorHAnsi" w:hAnsiTheme="minorHAnsi"/>
          <w:u w:val="single"/>
          <w:lang w:val="et-EE"/>
        </w:rPr>
      </w:pPr>
      <w:r>
        <w:rPr>
          <w:rFonts w:ascii="Calibri" w:hAnsi="Calibri" w:asciiTheme="minorHAnsi" w:hAnsiTheme="minorHAnsi"/>
          <w:u w:val="single"/>
          <w:lang w:val="et-EE"/>
        </w:rPr>
        <w:t xml:space="preserve">3.2.8.1 Puuetega inimeste sotsiaalne kaitse </w:t>
      </w:r>
      <w:r>
        <w:rPr>
          <w:rFonts w:ascii="Calibri" w:hAnsi="Calibri" w:asciiTheme="minorHAnsi" w:hAnsiTheme="minorHAnsi"/>
          <w:lang w:val="et-EE"/>
        </w:rPr>
        <w:t>2 798 €.</w:t>
      </w:r>
    </w:p>
    <w:p>
      <w:pPr>
        <w:pStyle w:val="Normal"/>
        <w:jc w:val="both"/>
        <w:rPr>
          <w:rFonts w:ascii="Calibri" w:hAnsi="Calibri" w:asciiTheme="minorHAnsi" w:hAnsiTheme="minorHAnsi"/>
          <w:lang w:val="et-EE"/>
        </w:rPr>
      </w:pPr>
      <w:r>
        <w:rPr>
          <w:rFonts w:ascii="Calibri" w:hAnsi="Calibri" w:asciiTheme="minorHAnsi" w:hAnsiTheme="minorHAnsi"/>
          <w:lang w:val="et-EE"/>
        </w:rPr>
        <w:t>Koduhooldajatele makstav tasu</w:t>
      </w:r>
    </w:p>
    <w:p>
      <w:pPr>
        <w:pStyle w:val="Normal"/>
        <w:jc w:val="both"/>
        <w:rPr>
          <w:rFonts w:ascii="Calibri" w:hAnsi="Calibri" w:asciiTheme="minorHAnsi" w:hAnsiTheme="minorHAnsi"/>
          <w:sz w:val="16"/>
          <w:szCs w:val="16"/>
          <w:u w:val="single"/>
          <w:lang w:val="et-EE"/>
        </w:rPr>
      </w:pPr>
      <w:r>
        <w:rPr>
          <w:rFonts w:asciiTheme="minorHAnsi" w:hAnsiTheme="minorHAnsi" w:ascii="Calibri" w:hAnsi="Calibri"/>
          <w:sz w:val="16"/>
          <w:szCs w:val="16"/>
          <w:u w:val="single"/>
          <w:lang w:val="et-EE"/>
        </w:rPr>
      </w:r>
    </w:p>
    <w:p>
      <w:pPr>
        <w:pStyle w:val="Normal"/>
        <w:jc w:val="both"/>
        <w:rPr>
          <w:rFonts w:ascii="Calibri" w:hAnsi="Calibri" w:asciiTheme="minorHAnsi" w:hAnsiTheme="minorHAnsi"/>
          <w:u w:val="single"/>
          <w:lang w:val="et-EE"/>
        </w:rPr>
      </w:pPr>
      <w:r>
        <w:rPr>
          <w:rFonts w:ascii="Calibri" w:hAnsi="Calibri" w:asciiTheme="minorHAnsi" w:hAnsiTheme="minorHAnsi"/>
          <w:u w:val="single"/>
          <w:lang w:val="et-EE"/>
        </w:rPr>
        <w:t xml:space="preserve">3.2.8.2  Muu eakate sotsiaalne kaitse </w:t>
      </w:r>
      <w:r>
        <w:rPr>
          <w:rFonts w:ascii="Calibri" w:hAnsi="Calibri" w:asciiTheme="minorHAnsi" w:hAnsiTheme="minorHAnsi"/>
          <w:lang w:val="et-EE"/>
        </w:rPr>
        <w:t>3 720 €.</w:t>
      </w:r>
    </w:p>
    <w:p>
      <w:pPr>
        <w:pStyle w:val="Normal"/>
        <w:rPr>
          <w:rFonts w:ascii="Calibri" w:hAnsi="Calibri" w:asciiTheme="minorHAnsi" w:hAnsiTheme="minorHAnsi"/>
          <w:lang w:val="et-EE"/>
        </w:rPr>
      </w:pPr>
      <w:r>
        <w:rPr>
          <w:rFonts w:ascii="Calibri" w:hAnsi="Calibri" w:asciiTheme="minorHAnsi" w:hAnsiTheme="minorHAnsi"/>
          <w:lang w:val="et-EE"/>
        </w:rPr>
        <w:t>Eakatele makstavad tähtpäevade toetused ja ravimite ostmiseks mõeldud toetused</w:t>
      </w:r>
    </w:p>
    <w:p>
      <w:pPr>
        <w:pStyle w:val="Normal"/>
        <w:jc w:val="both"/>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3.2.8.3  Muu perekondade ja laste sotsiaalne kaitse</w:t>
      </w:r>
      <w:r>
        <w:rPr>
          <w:rFonts w:ascii="Calibri" w:hAnsi="Calibri" w:asciiTheme="minorHAnsi" w:hAnsiTheme="minorHAnsi"/>
          <w:lang w:val="et-EE"/>
        </w:rPr>
        <w:t xml:space="preserve"> 9 690 €.</w:t>
      </w:r>
    </w:p>
    <w:p>
      <w:pPr>
        <w:pStyle w:val="Normal"/>
        <w:jc w:val="both"/>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rPr>
          <w:rFonts w:ascii="Calibri" w:hAnsi="Calibri" w:asciiTheme="minorHAnsi" w:hAnsiTheme="minorHAnsi"/>
          <w:color w:val="FF0000"/>
          <w:lang w:val="et-EE"/>
        </w:rPr>
      </w:pPr>
      <w:r>
        <w:rPr>
          <w:rFonts w:ascii="Calibri" w:hAnsi="Calibri" w:asciiTheme="minorHAnsi" w:hAnsiTheme="minorHAnsi"/>
          <w:lang w:val="et-EE"/>
        </w:rPr>
        <w:t xml:space="preserve">Vormsi vald toetab oma inimesi.  Makstakse sünnitoetust, kooli alustamise ja lõpetamise toetust ning  teisi koolitoetusi. Toetatakse huvialaringides osalemist ning üksikvanemaid ja paljulapselisi peresid. Jõuludeks saavad lapsed kommipakid. Juubilare peetakse meeles kingituste ja lilledega. Vormsi valla elaniku surma puhul makstakse perele matusetoetust. </w:t>
      </w:r>
    </w:p>
    <w:p>
      <w:pPr>
        <w:pStyle w:val="Normal"/>
        <w:jc w:val="both"/>
        <w:rPr>
          <w:rFonts w:ascii="Calibri" w:hAnsi="Calibri" w:asciiTheme="minorHAnsi" w:hAnsiTheme="minorHAnsi"/>
          <w:sz w:val="16"/>
          <w:szCs w:val="16"/>
          <w:lang w:val="et-EE"/>
        </w:rPr>
      </w:pPr>
      <w:r>
        <w:rPr>
          <w:rFonts w:asciiTheme="minorHAnsi" w:hAnsiTheme="minorHAnsi" w:ascii="Calibri" w:hAnsi="Calibri"/>
          <w:sz w:val="16"/>
          <w:szCs w:val="16"/>
          <w:lang w:val="et-EE"/>
        </w:rPr>
      </w:r>
    </w:p>
    <w:p>
      <w:pPr>
        <w:pStyle w:val="Normal"/>
        <w:jc w:val="both"/>
        <w:rPr>
          <w:rFonts w:ascii="Calibri" w:hAnsi="Calibri" w:asciiTheme="minorHAnsi" w:hAnsiTheme="minorHAnsi"/>
          <w:lang w:val="et-EE"/>
        </w:rPr>
      </w:pPr>
      <w:r>
        <w:rPr>
          <w:rFonts w:ascii="Calibri" w:hAnsi="Calibri" w:asciiTheme="minorHAnsi" w:hAnsiTheme="minorHAnsi"/>
          <w:u w:val="single"/>
          <w:lang w:val="et-EE"/>
        </w:rPr>
        <w:t>3.2.8.4 Riiklik toimetulekutoetus</w:t>
      </w:r>
      <w:r>
        <w:rPr>
          <w:rFonts w:ascii="Calibri" w:hAnsi="Calibri" w:asciiTheme="minorHAnsi" w:hAnsiTheme="minorHAnsi"/>
          <w:lang w:val="et-EE"/>
        </w:rPr>
        <w:t xml:space="preserve"> 9 200 €.</w:t>
      </w:r>
    </w:p>
    <w:p>
      <w:pPr>
        <w:pStyle w:val="Normal"/>
        <w:jc w:val="both"/>
        <w:rPr>
          <w:rFonts w:ascii="Calibri" w:hAnsi="Calibri" w:asciiTheme="minorHAnsi" w:hAnsiTheme="minorHAnsi"/>
          <w:lang w:val="et-EE"/>
        </w:rPr>
      </w:pPr>
      <w:r>
        <w:rPr>
          <w:rFonts w:ascii="Calibri" w:hAnsi="Calibri" w:asciiTheme="minorHAnsi" w:hAnsiTheme="minorHAnsi"/>
          <w:lang w:val="et-EE"/>
        </w:rPr>
        <w:t>Vahendid, mis eraldatakse riigi poolt kehtestatud toimetulekupiirist allapoole jäävate inimeste toetusteks. Eraldised laekuvad eelnevatel perioodidel tehtud kulutuste põhjal.</w:t>
      </w:r>
    </w:p>
    <w:p>
      <w:pPr>
        <w:pStyle w:val="Normal"/>
        <w:jc w:val="both"/>
        <w:rPr>
          <w:rFonts w:ascii="Calibri" w:hAnsi="Calibri" w:asciiTheme="minorHAnsi" w:hAnsiTheme="minorHAnsi"/>
          <w:b/>
          <w:b/>
          <w:bCs/>
          <w:sz w:val="16"/>
          <w:szCs w:val="16"/>
          <w:lang w:val="et-EE"/>
        </w:rPr>
      </w:pPr>
      <w:r>
        <w:rPr>
          <w:rFonts w:asciiTheme="minorHAnsi" w:hAnsiTheme="minorHAnsi" w:ascii="Calibri" w:hAnsi="Calibri"/>
          <w:b/>
          <w:bCs/>
          <w:sz w:val="16"/>
          <w:szCs w:val="16"/>
          <w:lang w:val="et-EE"/>
        </w:rPr>
      </w:r>
    </w:p>
    <w:p>
      <w:pPr>
        <w:pStyle w:val="Normal"/>
        <w:jc w:val="both"/>
        <w:rPr>
          <w:rFonts w:ascii="Calibri" w:hAnsi="Calibri" w:asciiTheme="minorHAnsi" w:hAnsiTheme="minorHAnsi"/>
          <w:u w:val="single"/>
          <w:lang w:val="et-EE"/>
        </w:rPr>
      </w:pPr>
      <w:r>
        <w:rPr>
          <w:rFonts w:ascii="Calibri" w:hAnsi="Calibri" w:asciiTheme="minorHAnsi" w:hAnsiTheme="minorHAnsi"/>
          <w:u w:val="single"/>
          <w:lang w:val="et-EE"/>
        </w:rPr>
        <w:t>3.2.8.5 Muu sotsiaalne kaitse</w:t>
      </w:r>
      <w:r>
        <w:rPr>
          <w:rFonts w:ascii="Calibri" w:hAnsi="Calibri" w:asciiTheme="minorHAnsi" w:hAnsiTheme="minorHAnsi"/>
          <w:lang w:val="et-EE"/>
        </w:rPr>
        <w:t xml:space="preserve"> 13 461 €.</w:t>
      </w:r>
    </w:p>
    <w:p>
      <w:pPr>
        <w:pStyle w:val="Normal"/>
        <w:jc w:val="both"/>
        <w:rPr>
          <w:rFonts w:ascii="Calibri" w:hAnsi="Calibri" w:asciiTheme="minorHAnsi" w:hAnsiTheme="minorHAnsi"/>
          <w:lang w:val="et-EE"/>
        </w:rPr>
      </w:pPr>
      <w:r>
        <w:rPr>
          <w:rFonts w:ascii="Calibri" w:hAnsi="Calibri" w:asciiTheme="minorHAnsi" w:hAnsiTheme="minorHAnsi"/>
          <w:lang w:val="et-EE"/>
        </w:rPr>
        <w:t>Sotsiaaltöötaja  0,75 kohta ning erialaspetsialistide (vajadusel) 0,25 kohta personalikulu 12 591 € ja auto ülalpidamise kulu 870 €.</w:t>
      </w:r>
    </w:p>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b/>
          <w:b/>
          <w:lang w:val="et-EE"/>
        </w:rPr>
      </w:pPr>
      <w:r>
        <w:rPr>
          <w:rFonts w:ascii="Calibri" w:hAnsi="Calibri" w:asciiTheme="minorHAnsi" w:hAnsiTheme="minorHAnsi"/>
          <w:lang w:val="et-EE"/>
        </w:rPr>
        <w:t xml:space="preserve">Valdkonna eelarve kulu kokku on </w:t>
      </w:r>
      <w:r>
        <w:rPr>
          <w:rFonts w:ascii="Calibri" w:hAnsi="Calibri" w:asciiTheme="minorHAnsi" w:hAnsiTheme="minorHAnsi"/>
          <w:b/>
          <w:lang w:val="et-EE"/>
        </w:rPr>
        <w:t>38 869 €.</w:t>
      </w:r>
    </w:p>
    <w:p>
      <w:pPr>
        <w:pStyle w:val="Normal"/>
        <w:jc w:val="both"/>
        <w:rPr>
          <w:rFonts w:ascii="Calibri" w:hAnsi="Calibri" w:asciiTheme="minorHAnsi" w:hAnsiTheme="minorHAnsi"/>
          <w:b/>
          <w:b/>
          <w:lang w:val="et-EE"/>
        </w:rPr>
      </w:pPr>
      <w:r>
        <w:rPr>
          <w:rFonts w:asciiTheme="minorHAnsi" w:hAnsiTheme="minorHAnsi" w:ascii="Calibri" w:hAnsi="Calibri"/>
          <w:b/>
          <w:lang w:val="et-EE"/>
        </w:rPr>
      </w:r>
    </w:p>
    <w:tbl>
      <w:tblPr>
        <w:tblW w:w="7197" w:type="dxa"/>
        <w:jc w:val="left"/>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60"/>
        <w:gridCol w:w="4837"/>
        <w:gridCol w:w="1400"/>
      </w:tblGrid>
      <w:tr>
        <w:trPr>
          <w:trHeight w:val="300" w:hRule="atLeast"/>
        </w:trPr>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E4BC" w:val="clear"/>
            <w:tcMar>
              <w:left w:w="65" w:type="dxa"/>
            </w:tcM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10</w:t>
            </w:r>
          </w:p>
        </w:tc>
        <w:tc>
          <w:tcPr>
            <w:tcW w:w="4837"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Sotsiaalne kaitse</w:t>
            </w:r>
          </w:p>
        </w:tc>
        <w:tc>
          <w:tcPr>
            <w:tcW w:w="140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bottom"/>
          </w:tcPr>
          <w:p>
            <w:pPr>
              <w:pStyle w:val="Normal"/>
              <w:jc w:val="right"/>
              <w:rPr>
                <w:rFonts w:ascii="Calibri" w:hAnsi="Calibri" w:cs="Arial"/>
                <w:b/>
                <w:b/>
                <w:bCs/>
                <w:color w:val="000000"/>
                <w:sz w:val="22"/>
                <w:lang w:val="et-EE" w:eastAsia="et-EE"/>
              </w:rPr>
            </w:pPr>
            <w:r>
              <w:rPr>
                <w:rFonts w:cs="Arial" w:ascii="Calibri" w:hAnsi="Calibri"/>
                <w:b/>
                <w:bCs/>
                <w:color w:val="000000"/>
                <w:sz w:val="22"/>
                <w:szCs w:val="22"/>
                <w:lang w:val="et-EE" w:eastAsia="et-EE"/>
              </w:rPr>
              <w:t>38 869</w:t>
            </w:r>
          </w:p>
        </w:tc>
      </w:tr>
      <w:tr>
        <w:trPr>
          <w:trHeight w:val="300" w:hRule="atLeast"/>
        </w:trPr>
        <w:tc>
          <w:tcPr>
            <w:tcW w:w="96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10121</w:t>
            </w:r>
          </w:p>
        </w:tc>
        <w:tc>
          <w:tcPr>
            <w:tcW w:w="483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Muu puuetega inimeste sotsiaalne kaitse</w:t>
            </w:r>
          </w:p>
        </w:tc>
        <w:tc>
          <w:tcPr>
            <w:tcW w:w="140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2 798</w:t>
            </w:r>
          </w:p>
        </w:tc>
      </w:tr>
      <w:tr>
        <w:trPr>
          <w:trHeight w:val="300" w:hRule="atLeast"/>
        </w:trPr>
        <w:tc>
          <w:tcPr>
            <w:tcW w:w="96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10201</w:t>
            </w:r>
          </w:p>
        </w:tc>
        <w:tc>
          <w:tcPr>
            <w:tcW w:w="483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Muu eakate sotsiaalne kaitse</w:t>
            </w:r>
          </w:p>
        </w:tc>
        <w:tc>
          <w:tcPr>
            <w:tcW w:w="140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3 720</w:t>
            </w:r>
          </w:p>
        </w:tc>
      </w:tr>
      <w:tr>
        <w:trPr>
          <w:trHeight w:val="300" w:hRule="atLeast"/>
        </w:trPr>
        <w:tc>
          <w:tcPr>
            <w:tcW w:w="96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10402</w:t>
            </w:r>
          </w:p>
        </w:tc>
        <w:tc>
          <w:tcPr>
            <w:tcW w:w="483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Muu perekondade ja laste sotsiaalne kaitse</w:t>
            </w:r>
          </w:p>
        </w:tc>
        <w:tc>
          <w:tcPr>
            <w:tcW w:w="140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9 690</w:t>
            </w:r>
          </w:p>
        </w:tc>
      </w:tr>
      <w:tr>
        <w:trPr>
          <w:trHeight w:val="300" w:hRule="atLeast"/>
        </w:trPr>
        <w:tc>
          <w:tcPr>
            <w:tcW w:w="96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10701</w:t>
            </w:r>
          </w:p>
        </w:tc>
        <w:tc>
          <w:tcPr>
            <w:tcW w:w="483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Riiklik toimetulekutoetus</w:t>
            </w:r>
          </w:p>
        </w:tc>
        <w:tc>
          <w:tcPr>
            <w:tcW w:w="140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9 200</w:t>
            </w:r>
          </w:p>
        </w:tc>
      </w:tr>
      <w:tr>
        <w:trPr>
          <w:trHeight w:val="300" w:hRule="atLeast"/>
        </w:trPr>
        <w:tc>
          <w:tcPr>
            <w:tcW w:w="96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10900</w:t>
            </w:r>
          </w:p>
        </w:tc>
        <w:tc>
          <w:tcPr>
            <w:tcW w:w="483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ind w:firstLine="220"/>
              <w:rPr>
                <w:rFonts w:ascii="Calibri" w:hAnsi="Calibri" w:cs="Arial"/>
                <w:sz w:val="22"/>
                <w:lang w:val="et-EE" w:eastAsia="et-EE"/>
              </w:rPr>
            </w:pPr>
            <w:r>
              <w:rPr>
                <w:rFonts w:cs="Arial" w:ascii="Calibri" w:hAnsi="Calibri"/>
                <w:sz w:val="22"/>
                <w:szCs w:val="22"/>
                <w:lang w:val="et-EE" w:eastAsia="et-EE"/>
              </w:rPr>
              <w:t>Muu sotsiaalne kaitse, sh. sotsiaalse kaitse haldus</w:t>
            </w:r>
          </w:p>
        </w:tc>
        <w:tc>
          <w:tcPr>
            <w:tcW w:w="140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Calibri" w:hAnsi="Calibri" w:cs="Arial"/>
                <w:color w:val="000000"/>
                <w:sz w:val="22"/>
                <w:lang w:val="et-EE" w:eastAsia="et-EE"/>
              </w:rPr>
            </w:pPr>
            <w:r>
              <w:rPr>
                <w:rFonts w:cs="Arial" w:ascii="Calibri" w:hAnsi="Calibri"/>
                <w:color w:val="000000"/>
                <w:sz w:val="22"/>
                <w:szCs w:val="22"/>
                <w:lang w:val="et-EE" w:eastAsia="et-EE"/>
              </w:rPr>
              <w:t>13 461</w:t>
            </w:r>
          </w:p>
        </w:tc>
      </w:tr>
    </w:tbl>
    <w:p>
      <w:pPr>
        <w:pStyle w:val="Heading2"/>
        <w:rPr>
          <w:rFonts w:ascii="Calibri" w:hAnsi="Calibri" w:cs="Times New Roman" w:asciiTheme="minorHAnsi" w:hAnsiTheme="minorHAnsi"/>
          <w:i w:val="false"/>
          <w:i w:val="false"/>
          <w:iCs w:val="false"/>
          <w:sz w:val="24"/>
          <w:lang w:eastAsia="et-EE"/>
        </w:rPr>
      </w:pPr>
      <w:bookmarkStart w:id="113" w:name="_Toc307490379"/>
      <w:bookmarkStart w:id="114" w:name="_Toc307490418"/>
      <w:bookmarkStart w:id="115" w:name="_Toc307490476"/>
      <w:bookmarkStart w:id="116" w:name="_Toc307490530"/>
      <w:bookmarkStart w:id="117" w:name="_Toc310513032"/>
      <w:bookmarkStart w:id="118" w:name="_Toc311109494"/>
      <w:bookmarkEnd w:id="113"/>
      <w:bookmarkEnd w:id="114"/>
      <w:bookmarkEnd w:id="115"/>
      <w:bookmarkEnd w:id="116"/>
      <w:bookmarkEnd w:id="117"/>
      <w:bookmarkEnd w:id="118"/>
      <w:r>
        <w:rPr>
          <w:rFonts w:cs="Times New Roman" w:ascii="Calibri" w:hAnsi="Calibri" w:asciiTheme="minorHAnsi" w:hAnsiTheme="minorHAnsi"/>
          <w:i w:val="false"/>
          <w:iCs w:val="false"/>
          <w:sz w:val="24"/>
          <w:lang w:eastAsia="et-EE"/>
        </w:rPr>
        <w:t>4. INVESTEERIMISTEGEVUS</w:t>
      </w:r>
    </w:p>
    <w:p>
      <w:pPr>
        <w:pStyle w:val="Normal"/>
        <w:ind w:left="360" w:hanging="0"/>
        <w:rPr>
          <w:rFonts w:ascii="Calibri" w:hAnsi="Calibri" w:asciiTheme="minorHAnsi" w:hAnsiTheme="minorHAnsi"/>
          <w:b/>
          <w:b/>
          <w:lang w:val="et-EE"/>
        </w:rPr>
      </w:pPr>
      <w:r>
        <w:rPr>
          <w:rFonts w:asciiTheme="minorHAnsi" w:hAnsiTheme="minorHAnsi" w:ascii="Calibri" w:hAnsi="Calibri"/>
          <w:b/>
          <w:lang w:val="et-EE"/>
        </w:rPr>
      </w:r>
    </w:p>
    <w:p>
      <w:pPr>
        <w:pStyle w:val="Normal"/>
        <w:rPr>
          <w:rFonts w:ascii="Calibri" w:hAnsi="Calibri" w:asciiTheme="minorHAnsi" w:hAnsiTheme="minorHAnsi"/>
          <w:lang w:val="et-EE"/>
        </w:rPr>
      </w:pPr>
      <w:r>
        <w:rPr>
          <w:rFonts w:ascii="Calibri" w:hAnsi="Calibri" w:asciiTheme="minorHAnsi" w:hAnsiTheme="minorHAnsi"/>
          <w:lang w:val="et-EE"/>
        </w:rPr>
        <w:t xml:space="preserve">Investeerimistegevus kokku  </w:t>
      </w:r>
      <w:r>
        <w:rPr>
          <w:rFonts w:ascii="Calibri" w:hAnsi="Calibri" w:asciiTheme="minorHAnsi" w:hAnsiTheme="minorHAnsi"/>
          <w:b/>
          <w:lang w:val="et-EE"/>
        </w:rPr>
        <w:t xml:space="preserve">180 572 €, </w:t>
      </w:r>
      <w:r>
        <w:rPr>
          <w:rFonts w:ascii="Calibri" w:hAnsi="Calibri" w:asciiTheme="minorHAnsi" w:hAnsiTheme="minorHAnsi"/>
          <w:lang w:val="et-EE"/>
        </w:rPr>
        <w:t>sellest:</w:t>
      </w:r>
    </w:p>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rPr>
          <w:rFonts w:ascii="Calibri" w:hAnsi="Calibri" w:asciiTheme="minorHAnsi" w:hAnsiTheme="minorHAnsi"/>
          <w:lang w:val="et-EE"/>
        </w:rPr>
      </w:pPr>
      <w:r>
        <w:rPr>
          <w:rFonts w:ascii="Calibri" w:hAnsi="Calibri" w:asciiTheme="minorHAnsi" w:hAnsiTheme="minorHAnsi"/>
          <w:b/>
          <w:lang w:val="et-EE"/>
        </w:rPr>
        <w:t>4.1. Tuludena</w:t>
      </w:r>
      <w:r>
        <w:rPr>
          <w:rFonts w:ascii="Calibri" w:hAnsi="Calibri" w:asciiTheme="minorHAnsi" w:hAnsiTheme="minorHAnsi"/>
          <w:lang w:val="et-EE"/>
        </w:rPr>
        <w:t xml:space="preserve"> – sissetulekutena on selles eelarveosas kajastatud järgmised kanded:</w:t>
      </w:r>
    </w:p>
    <w:p>
      <w:pPr>
        <w:pStyle w:val="Normal"/>
        <w:numPr>
          <w:ilvl w:val="0"/>
          <w:numId w:val="3"/>
        </w:numPr>
        <w:rPr>
          <w:rFonts w:ascii="Calibri" w:hAnsi="Calibri" w:asciiTheme="minorHAnsi" w:hAnsiTheme="minorHAnsi"/>
          <w:lang w:val="et-EE"/>
        </w:rPr>
      </w:pPr>
      <w:r>
        <w:rPr>
          <w:rFonts w:ascii="Calibri" w:hAnsi="Calibri" w:asciiTheme="minorHAnsi" w:hAnsiTheme="minorHAnsi"/>
          <w:lang w:val="et-EE"/>
        </w:rPr>
        <w:t>põhivara soetuseks saadav sihtfinantseerimine</w:t>
        <w:tab/>
        <w:tab/>
        <w:t xml:space="preserve">           147 741  €</w:t>
      </w:r>
    </w:p>
    <w:p>
      <w:pPr>
        <w:pStyle w:val="Normal"/>
        <w:numPr>
          <w:ilvl w:val="0"/>
          <w:numId w:val="3"/>
        </w:numPr>
        <w:rPr>
          <w:rFonts w:ascii="Calibri" w:hAnsi="Calibri" w:asciiTheme="minorHAnsi" w:hAnsiTheme="minorHAnsi"/>
          <w:lang w:val="et-EE"/>
        </w:rPr>
      </w:pPr>
      <w:r>
        <w:rPr>
          <w:rFonts w:ascii="Calibri" w:hAnsi="Calibri" w:asciiTheme="minorHAnsi" w:hAnsiTheme="minorHAnsi"/>
          <w:lang w:val="et-EE"/>
        </w:rPr>
        <w:t>intressitulud</w:t>
        <w:tab/>
        <w:tab/>
        <w:tab/>
        <w:tab/>
        <w:tab/>
        <w:tab/>
        <w:tab/>
        <w:t xml:space="preserve">      100 €</w:t>
      </w:r>
    </w:p>
    <w:p>
      <w:pPr>
        <w:pStyle w:val="Normal"/>
        <w:rPr>
          <w:rFonts w:ascii="Calibri" w:hAnsi="Calibri" w:asciiTheme="minorHAnsi" w:hAnsiTheme="minorHAnsi"/>
          <w:lang w:val="et-EE"/>
        </w:rPr>
      </w:pPr>
      <w:r>
        <w:rPr>
          <w:rFonts w:ascii="Calibri" w:hAnsi="Calibri" w:asciiTheme="minorHAnsi" w:hAnsiTheme="minorHAnsi"/>
          <w:b/>
          <w:lang w:val="et-EE"/>
        </w:rPr>
        <w:t>4.2. Kuludena</w:t>
      </w:r>
      <w:r>
        <w:rPr>
          <w:rFonts w:ascii="Calibri" w:hAnsi="Calibri" w:asciiTheme="minorHAnsi" w:hAnsiTheme="minorHAnsi"/>
          <w:lang w:val="et-EE"/>
        </w:rPr>
        <w:t xml:space="preserve"> – väljaminekutena on selles eelarveosas kajastatud järgmised kanded:</w:t>
      </w:r>
    </w:p>
    <w:p>
      <w:pPr>
        <w:pStyle w:val="Normal"/>
        <w:numPr>
          <w:ilvl w:val="0"/>
          <w:numId w:val="3"/>
        </w:numPr>
        <w:rPr>
          <w:rFonts w:ascii="Calibri" w:hAnsi="Calibri" w:asciiTheme="minorHAnsi" w:hAnsiTheme="minorHAnsi"/>
          <w:lang w:val="et-EE"/>
        </w:rPr>
      </w:pPr>
      <w:r>
        <w:rPr>
          <w:rFonts w:ascii="Calibri" w:hAnsi="Calibri" w:asciiTheme="minorHAnsi" w:hAnsiTheme="minorHAnsi"/>
          <w:lang w:val="et-EE"/>
        </w:rPr>
        <w:t>põhivara soetus                                                                                  315 222 €</w:t>
      </w:r>
    </w:p>
    <w:p>
      <w:pPr>
        <w:pStyle w:val="Normal"/>
        <w:numPr>
          <w:ilvl w:val="0"/>
          <w:numId w:val="3"/>
        </w:numPr>
        <w:rPr>
          <w:rFonts w:ascii="Calibri" w:hAnsi="Calibri" w:asciiTheme="minorHAnsi" w:hAnsiTheme="minorHAnsi"/>
          <w:lang w:val="et-EE"/>
        </w:rPr>
      </w:pPr>
      <w:r>
        <w:rPr>
          <w:rFonts w:ascii="Calibri" w:hAnsi="Calibri" w:asciiTheme="minorHAnsi" w:hAnsiTheme="minorHAnsi"/>
          <w:lang w:val="et-EE"/>
        </w:rPr>
        <w:t xml:space="preserve">põhivara soetuseks antav sihtfinantseerimine                                  8 333 €         </w:t>
      </w:r>
    </w:p>
    <w:p>
      <w:pPr>
        <w:pStyle w:val="Normal"/>
        <w:numPr>
          <w:ilvl w:val="0"/>
          <w:numId w:val="3"/>
        </w:numPr>
        <w:rPr>
          <w:rFonts w:ascii="Calibri" w:hAnsi="Calibri" w:asciiTheme="minorHAnsi" w:hAnsiTheme="minorHAnsi"/>
          <w:lang w:val="et-EE"/>
        </w:rPr>
      </w:pPr>
      <w:r>
        <w:rPr>
          <w:rFonts w:ascii="Calibri" w:hAnsi="Calibri" w:asciiTheme="minorHAnsi" w:hAnsiTheme="minorHAnsi"/>
          <w:lang w:val="et-EE"/>
        </w:rPr>
        <w:t>intressikulud</w:t>
        <w:tab/>
        <w:tab/>
        <w:tab/>
        <w:tab/>
        <w:tab/>
        <w:tab/>
        <w:tab/>
        <w:t xml:space="preserve">    4 858 €</w:t>
      </w:r>
    </w:p>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rPr>
          <w:rFonts w:ascii="Calibri" w:hAnsi="Calibri" w:asciiTheme="minorHAnsi" w:hAnsiTheme="minorHAnsi"/>
          <w:lang w:val="et-EE"/>
        </w:rPr>
      </w:pPr>
      <w:r>
        <w:rPr>
          <w:rFonts w:ascii="Calibri" w:hAnsi="Calibri" w:asciiTheme="minorHAnsi" w:hAnsiTheme="minorHAnsi"/>
          <w:lang w:val="et-EE"/>
        </w:rPr>
        <w:t>Täpsem jaotus on antud allolevas tabelis.</w:t>
      </w:r>
    </w:p>
    <w:p>
      <w:pPr>
        <w:pStyle w:val="Normal"/>
        <w:rPr>
          <w:rFonts w:ascii="Calibri" w:hAnsi="Calibri" w:asciiTheme="minorHAnsi" w:hAnsiTheme="minorHAnsi"/>
          <w:lang w:val="et-EE"/>
        </w:rPr>
      </w:pPr>
      <w:r>
        <w:rPr>
          <w:rFonts w:asciiTheme="minorHAnsi" w:hAnsiTheme="minorHAnsi" w:ascii="Calibri" w:hAnsi="Calibri"/>
          <w:lang w:val="et-EE"/>
        </w:rPr>
      </w:r>
    </w:p>
    <w:tbl>
      <w:tblPr>
        <w:tblW w:w="10120"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65" w:type="dxa"/>
          <w:bottom w:w="0" w:type="dxa"/>
          <w:right w:w="70" w:type="dxa"/>
        </w:tblCellMar>
        <w:tblLook w:firstRow="1" w:noVBand="1" w:lastRow="0" w:firstColumn="1" w:lastColumn="0" w:noHBand="0" w:val="04a0"/>
      </w:tblPr>
      <w:tblGrid>
        <w:gridCol w:w="699"/>
        <w:gridCol w:w="3941"/>
        <w:gridCol w:w="1360"/>
        <w:gridCol w:w="4119"/>
      </w:tblGrid>
      <w:tr>
        <w:trPr>
          <w:trHeight w:val="525" w:hRule="atLeast"/>
        </w:trPr>
        <w:tc>
          <w:tcPr>
            <w:tcW w:w="4640"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000000" w:fill="D8E4BC" w:val="clear"/>
            <w:tcMar>
              <w:left w:w="65" w:type="dxa"/>
            </w:tcMar>
            <w:vAlign w:val="center"/>
          </w:tcPr>
          <w:p>
            <w:pPr>
              <w:pStyle w:val="Normal"/>
              <w:rPr>
                <w:rFonts w:ascii="Calibri" w:hAnsi="Calibri" w:cs="Arial"/>
                <w:b/>
                <w:b/>
                <w:bCs/>
                <w:sz w:val="22"/>
                <w:szCs w:val="22"/>
                <w:lang w:val="et-EE" w:eastAsia="et-EE"/>
              </w:rPr>
            </w:pPr>
            <w:r>
              <w:rPr>
                <w:rFonts w:cs="Arial" w:ascii="Calibri" w:hAnsi="Calibri"/>
                <w:b/>
                <w:bCs/>
                <w:sz w:val="22"/>
                <w:szCs w:val="22"/>
                <w:lang w:val="et-EE" w:eastAsia="et-EE"/>
              </w:rPr>
              <w:t>INVESTEERIMISTEGEVUS KOKKU</w:t>
            </w:r>
          </w:p>
        </w:tc>
        <w:tc>
          <w:tcPr>
            <w:tcW w:w="13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jc w:val="right"/>
              <w:rPr>
                <w:rFonts w:ascii="Calibri" w:hAnsi="Calibri" w:cs="Arial"/>
                <w:b/>
                <w:b/>
                <w:bCs/>
                <w:sz w:val="22"/>
                <w:szCs w:val="22"/>
                <w:lang w:val="et-EE" w:eastAsia="et-EE"/>
              </w:rPr>
            </w:pPr>
            <w:r>
              <w:rPr>
                <w:rFonts w:cs="Arial" w:ascii="Calibri" w:hAnsi="Calibri"/>
                <w:b/>
                <w:bCs/>
                <w:sz w:val="22"/>
                <w:szCs w:val="22"/>
                <w:lang w:val="et-EE" w:eastAsia="et-EE"/>
              </w:rPr>
              <w:t>-180 572</w:t>
            </w:r>
          </w:p>
        </w:tc>
        <w:tc>
          <w:tcPr>
            <w:tcW w:w="4119"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E4BC" w:val="clear"/>
            <w:vAlign w:val="center"/>
          </w:tcPr>
          <w:p>
            <w:pPr>
              <w:pStyle w:val="Normal"/>
              <w:jc w:val="right"/>
              <w:rPr>
                <w:rFonts w:ascii="Calibri" w:hAnsi="Calibri" w:cs="Arial"/>
                <w:b/>
                <w:b/>
                <w:bCs/>
                <w:sz w:val="22"/>
                <w:szCs w:val="22"/>
                <w:lang w:val="et-EE" w:eastAsia="et-EE"/>
              </w:rPr>
            </w:pPr>
            <w:r>
              <w:rPr>
                <w:rFonts w:cs="Arial" w:ascii="Calibri" w:hAnsi="Calibri"/>
                <w:b/>
                <w:bCs/>
                <w:sz w:val="22"/>
                <w:szCs w:val="22"/>
                <w:lang w:val="et-EE" w:eastAsia="et-EE"/>
              </w:rPr>
              <w:t> </w:t>
            </w:r>
          </w:p>
        </w:tc>
      </w:tr>
      <w:tr>
        <w:trPr>
          <w:trHeight w:val="645" w:hRule="atLeast"/>
        </w:trPr>
        <w:tc>
          <w:tcPr>
            <w:tcW w:w="6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15</w:t>
            </w:r>
          </w:p>
        </w:tc>
        <w:tc>
          <w:tcPr>
            <w:tcW w:w="3941" w:type="dxa"/>
            <w:tcBorders>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Põhivara soetus (-)</w:t>
            </w:r>
          </w:p>
        </w:tc>
        <w:tc>
          <w:tcPr>
            <w:tcW w:w="13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right"/>
              <w:rPr>
                <w:rFonts w:ascii="Calibri" w:hAnsi="Calibri" w:cs="Arial"/>
                <w:sz w:val="22"/>
                <w:szCs w:val="22"/>
                <w:lang w:val="et-EE" w:eastAsia="et-EE"/>
              </w:rPr>
            </w:pPr>
            <w:r>
              <w:rPr>
                <w:rFonts w:cs="Arial" w:ascii="Calibri" w:hAnsi="Calibri"/>
                <w:sz w:val="22"/>
                <w:szCs w:val="22"/>
                <w:lang w:val="et-EE" w:eastAsia="et-EE"/>
              </w:rPr>
              <w:t>-315 222</w:t>
            </w:r>
          </w:p>
        </w:tc>
        <w:tc>
          <w:tcPr>
            <w:tcW w:w="411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Vt. allolevat tabelit</w:t>
            </w:r>
          </w:p>
        </w:tc>
      </w:tr>
      <w:tr>
        <w:trPr>
          <w:trHeight w:val="645" w:hRule="atLeast"/>
        </w:trPr>
        <w:tc>
          <w:tcPr>
            <w:tcW w:w="6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3502</w:t>
            </w:r>
          </w:p>
        </w:tc>
        <w:tc>
          <w:tcPr>
            <w:tcW w:w="3941" w:type="dxa"/>
            <w:tcBorders>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 xml:space="preserve">Põhivara soetuseks saadav sihtfinantseerimine(+) </w:t>
            </w:r>
          </w:p>
        </w:tc>
        <w:tc>
          <w:tcPr>
            <w:tcW w:w="13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right"/>
              <w:rPr>
                <w:rFonts w:ascii="Calibri" w:hAnsi="Calibri" w:cs="Arial"/>
                <w:sz w:val="22"/>
                <w:szCs w:val="22"/>
                <w:lang w:val="et-EE" w:eastAsia="et-EE"/>
              </w:rPr>
            </w:pPr>
            <w:r>
              <w:rPr>
                <w:rFonts w:cs="Arial" w:ascii="Calibri" w:hAnsi="Calibri"/>
                <w:sz w:val="22"/>
                <w:szCs w:val="22"/>
                <w:lang w:val="et-EE" w:eastAsia="et-EE"/>
              </w:rPr>
              <w:t>147 741</w:t>
            </w:r>
          </w:p>
        </w:tc>
        <w:tc>
          <w:tcPr>
            <w:tcW w:w="411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Vt. allolevat tabelit</w:t>
            </w:r>
          </w:p>
        </w:tc>
      </w:tr>
      <w:tr>
        <w:trPr>
          <w:trHeight w:val="645" w:hRule="atLeast"/>
        </w:trPr>
        <w:tc>
          <w:tcPr>
            <w:tcW w:w="6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4502</w:t>
            </w:r>
          </w:p>
        </w:tc>
        <w:tc>
          <w:tcPr>
            <w:tcW w:w="3941" w:type="dxa"/>
            <w:tcBorders>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Põhivara soetuseks antav</w:t>
              <w:br/>
              <w:t>sihtfinantseerimine(-)</w:t>
            </w:r>
          </w:p>
        </w:tc>
        <w:tc>
          <w:tcPr>
            <w:tcW w:w="13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right"/>
              <w:rPr>
                <w:rFonts w:ascii="Calibri" w:hAnsi="Calibri" w:cs="Arial"/>
                <w:sz w:val="22"/>
                <w:szCs w:val="22"/>
                <w:lang w:val="et-EE" w:eastAsia="et-EE"/>
              </w:rPr>
            </w:pPr>
            <w:r>
              <w:rPr>
                <w:rFonts w:cs="Arial" w:ascii="Calibri" w:hAnsi="Calibri"/>
                <w:sz w:val="22"/>
                <w:szCs w:val="22"/>
                <w:lang w:val="et-EE" w:eastAsia="et-EE"/>
              </w:rPr>
              <w:t>-8 333</w:t>
            </w:r>
          </w:p>
        </w:tc>
        <w:tc>
          <w:tcPr>
            <w:tcW w:w="411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Hajaasustuse veeprogrammi toetamine</w:t>
            </w:r>
          </w:p>
        </w:tc>
      </w:tr>
      <w:tr>
        <w:trPr>
          <w:trHeight w:val="645" w:hRule="atLeast"/>
        </w:trPr>
        <w:tc>
          <w:tcPr>
            <w:tcW w:w="6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382</w:t>
            </w:r>
          </w:p>
        </w:tc>
        <w:tc>
          <w:tcPr>
            <w:tcW w:w="3941" w:type="dxa"/>
            <w:tcBorders>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Finantstulud (+)</w:t>
            </w:r>
          </w:p>
        </w:tc>
        <w:tc>
          <w:tcPr>
            <w:tcW w:w="13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right"/>
              <w:rPr>
                <w:rFonts w:ascii="Calibri" w:hAnsi="Calibri" w:cs="Arial"/>
                <w:sz w:val="22"/>
                <w:szCs w:val="22"/>
                <w:lang w:val="et-EE" w:eastAsia="et-EE"/>
              </w:rPr>
            </w:pPr>
            <w:r>
              <w:rPr>
                <w:rFonts w:cs="Arial" w:ascii="Calibri" w:hAnsi="Calibri"/>
                <w:sz w:val="22"/>
                <w:szCs w:val="22"/>
                <w:lang w:val="et-EE" w:eastAsia="et-EE"/>
              </w:rPr>
              <w:t>100</w:t>
            </w:r>
          </w:p>
        </w:tc>
        <w:tc>
          <w:tcPr>
            <w:tcW w:w="411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Intressitulud</w:t>
            </w:r>
          </w:p>
        </w:tc>
      </w:tr>
      <w:tr>
        <w:trPr>
          <w:trHeight w:val="645" w:hRule="atLeast"/>
        </w:trPr>
        <w:tc>
          <w:tcPr>
            <w:tcW w:w="6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65</w:t>
            </w:r>
          </w:p>
        </w:tc>
        <w:tc>
          <w:tcPr>
            <w:tcW w:w="3941" w:type="dxa"/>
            <w:tcBorders>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Finantstkulud (-)</w:t>
            </w:r>
          </w:p>
        </w:tc>
        <w:tc>
          <w:tcPr>
            <w:tcW w:w="136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right"/>
              <w:rPr>
                <w:rFonts w:ascii="Calibri" w:hAnsi="Calibri" w:cs="Arial"/>
                <w:sz w:val="22"/>
                <w:szCs w:val="22"/>
                <w:lang w:val="et-EE" w:eastAsia="et-EE"/>
              </w:rPr>
            </w:pPr>
            <w:r>
              <w:rPr>
                <w:rFonts w:cs="Arial" w:ascii="Calibri" w:hAnsi="Calibri"/>
                <w:sz w:val="22"/>
                <w:szCs w:val="22"/>
                <w:lang w:val="et-EE" w:eastAsia="et-EE"/>
              </w:rPr>
              <w:t>-4 858</w:t>
            </w:r>
          </w:p>
        </w:tc>
        <w:tc>
          <w:tcPr>
            <w:tcW w:w="411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Intressikulud</w:t>
            </w:r>
          </w:p>
        </w:tc>
      </w:tr>
    </w:tbl>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jc w:val="both"/>
        <w:rPr>
          <w:color w:val="FF0000"/>
          <w:lang w:val="et-EE"/>
        </w:rPr>
      </w:pPr>
      <w:r>
        <w:rPr>
          <w:color w:val="FF0000"/>
          <w:lang w:val="et-EE"/>
        </w:rPr>
      </w:r>
    </w:p>
    <w:tbl>
      <w:tblPr>
        <w:tblW w:w="10206" w:type="dxa"/>
        <w:jc w:val="left"/>
        <w:tblInd w:w="0" w:type="dxa"/>
        <w:tblBorders>
          <w:bottom w:val="single" w:sz="4" w:space="0" w:color="00000A"/>
          <w:insideH w:val="single" w:sz="4" w:space="0" w:color="00000A"/>
        </w:tblBorders>
        <w:tblCellMar>
          <w:top w:w="0" w:type="dxa"/>
          <w:left w:w="70" w:type="dxa"/>
          <w:bottom w:w="0" w:type="dxa"/>
          <w:right w:w="70" w:type="dxa"/>
        </w:tblCellMar>
        <w:tblLook w:firstRow="1" w:noVBand="1" w:lastRow="0" w:firstColumn="1" w:lastColumn="0" w:noHBand="0" w:val="04a0"/>
      </w:tblPr>
      <w:tblGrid>
        <w:gridCol w:w="1132"/>
        <w:gridCol w:w="5390"/>
        <w:gridCol w:w="1131"/>
        <w:gridCol w:w="1134"/>
        <w:gridCol w:w="1419"/>
      </w:tblGrid>
      <w:tr>
        <w:trPr>
          <w:trHeight w:val="300" w:hRule="atLeast"/>
        </w:trPr>
        <w:tc>
          <w:tcPr>
            <w:tcW w:w="10206" w:type="dxa"/>
            <w:gridSpan w:val="5"/>
            <w:tcBorders>
              <w:bottom w:val="single" w:sz="4" w:space="0" w:color="00000A"/>
              <w:insideH w:val="single" w:sz="4" w:space="0" w:color="00000A"/>
            </w:tcBorders>
            <w:shd w:color="000000" w:fill="EBF1DE"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Investeeringud 2016</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Tegevusala</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Tegevus</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Summa</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OF</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KF</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04210</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Loomsete jäätmete matmisplatsi detailplaneering</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4 000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4 000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0 </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04520</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Lautrikohtade planeerimine</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5 629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5 629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0 </w:t>
            </w:r>
          </w:p>
        </w:tc>
      </w:tr>
      <w:tr>
        <w:trPr>
          <w:trHeight w:val="6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04600</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 xml:space="preserve">ELASA viimase miili lahenduste projekteerimine </w:t>
              <w:br/>
              <w:t>ja väljaehitamise alustamine</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62150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23900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38 250 </w:t>
            </w:r>
          </w:p>
        </w:tc>
      </w:tr>
      <w:tr>
        <w:trPr>
          <w:trHeight w:val="6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04740</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Sviby rekreatsiooniala planeerimine ja ujumisranna korrastamine</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7 000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7 000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0 </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04740</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szCs w:val="22"/>
                <w:lang w:val="et-EE" w:eastAsia="et-EE"/>
              </w:rPr>
            </w:pPr>
            <w:r>
              <w:rPr>
                <w:rFonts w:cs="Arial" w:ascii="Calibri" w:hAnsi="Calibri"/>
                <w:sz w:val="22"/>
                <w:szCs w:val="22"/>
                <w:lang w:val="et-EE" w:eastAsia="et-EE"/>
              </w:rPr>
              <w:t>Koostootmisjaama hoone ja trasside projekteerimine</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szCs w:val="22"/>
                <w:lang w:val="et-EE" w:eastAsia="et-EE"/>
              </w:rPr>
            </w:pPr>
            <w:r>
              <w:rPr>
                <w:rFonts w:cs="Arial" w:ascii="Calibri" w:hAnsi="Calibri"/>
                <w:sz w:val="22"/>
                <w:szCs w:val="22"/>
                <w:lang w:val="et-EE" w:eastAsia="et-EE"/>
              </w:rPr>
              <w:t>10 000</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szCs w:val="22"/>
                <w:lang w:val="et-EE" w:eastAsia="et-EE"/>
              </w:rPr>
            </w:pPr>
            <w:r>
              <w:rPr>
                <w:rFonts w:cs="Arial" w:ascii="Calibri" w:hAnsi="Calibri"/>
                <w:sz w:val="22"/>
                <w:szCs w:val="22"/>
                <w:lang w:val="et-EE" w:eastAsia="et-EE"/>
              </w:rPr>
              <w:t>10 000</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szCs w:val="22"/>
                <w:lang w:val="et-EE" w:eastAsia="et-EE"/>
              </w:rPr>
            </w:pPr>
            <w:r>
              <w:rPr>
                <w:rFonts w:cs="Arial" w:ascii="Calibri" w:hAnsi="Calibri"/>
                <w:sz w:val="22"/>
                <w:szCs w:val="22"/>
                <w:lang w:val="et-EE" w:eastAsia="et-EE"/>
              </w:rPr>
              <w:t>0</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04740</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Kooli katlamaja projekteerimine ja renoveerimine</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20 000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4 000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16 000 </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06300</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Hullo vee ja kanalisatsiooni ehitus</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95 000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95 000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08202</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Seltsimaja renoveerimise II etapp</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20 990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4 000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16 991 </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08207</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Suuremõisa pargi infotahvlid pluss Vormsi fotodel</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40 000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6 000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34 000 </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092122</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Kooli WC/dushiboksi ja väliõppeklassi rajamine</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50 453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7 500 </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42 500 </w:t>
            </w:r>
          </w:p>
        </w:tc>
      </w:tr>
      <w:tr>
        <w:trPr>
          <w:trHeight w:val="30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 </w:t>
            </w:r>
          </w:p>
        </w:tc>
        <w:tc>
          <w:tcPr>
            <w:tcW w:w="539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Kokku</w:t>
            </w:r>
          </w:p>
        </w:tc>
        <w:tc>
          <w:tcPr>
            <w:tcW w:w="11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b/>
                <w:b/>
                <w:bCs/>
                <w:sz w:val="22"/>
                <w:lang w:val="et-EE" w:eastAsia="et-EE"/>
              </w:rPr>
            </w:pPr>
            <w:r>
              <w:rPr>
                <w:rFonts w:cs="Arial" w:ascii="Calibri" w:hAnsi="Calibri"/>
                <w:b/>
                <w:bCs/>
                <w:sz w:val="22"/>
                <w:szCs w:val="22"/>
                <w:lang w:val="et-EE" w:eastAsia="et-EE"/>
              </w:rPr>
              <w:t xml:space="preserve">315 222 </w:t>
            </w:r>
          </w:p>
        </w:tc>
        <w:tc>
          <w:tcPr>
            <w:tcW w:w="11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b/>
                <w:b/>
                <w:bCs/>
                <w:sz w:val="22"/>
                <w:lang w:val="et-EE" w:eastAsia="et-EE"/>
              </w:rPr>
            </w:pPr>
            <w:r>
              <w:rPr>
                <w:rFonts w:cs="Arial" w:ascii="Calibri" w:hAnsi="Calibri"/>
                <w:b/>
                <w:bCs/>
                <w:sz w:val="22"/>
                <w:szCs w:val="22"/>
                <w:lang w:val="et-EE" w:eastAsia="et-EE"/>
              </w:rPr>
              <w:t>167 029</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b/>
                <w:b/>
                <w:bCs/>
                <w:sz w:val="22"/>
                <w:lang w:val="et-EE" w:eastAsia="et-EE"/>
              </w:rPr>
            </w:pPr>
            <w:r>
              <w:rPr>
                <w:rFonts w:cs="Arial" w:ascii="Calibri" w:hAnsi="Calibri"/>
                <w:b/>
                <w:bCs/>
                <w:sz w:val="22"/>
                <w:szCs w:val="22"/>
                <w:lang w:val="et-EE" w:eastAsia="et-EE"/>
              </w:rPr>
              <w:t xml:space="preserve">147 741 </w:t>
            </w:r>
          </w:p>
        </w:tc>
      </w:tr>
    </w:tbl>
    <w:p>
      <w:pPr>
        <w:pStyle w:val="Normal"/>
        <w:jc w:val="both"/>
        <w:rPr>
          <w:color w:val="FF0000"/>
          <w:lang w:val="et-EE"/>
        </w:rPr>
      </w:pPr>
      <w:r>
        <w:rPr>
          <w:color w:val="FF0000"/>
          <w:lang w:val="et-EE"/>
        </w:rPr>
      </w:r>
    </w:p>
    <w:p>
      <w:pPr>
        <w:pStyle w:val="Normal"/>
        <w:jc w:val="both"/>
        <w:rPr>
          <w:color w:val="FF0000"/>
          <w:lang w:val="et-EE"/>
        </w:rPr>
      </w:pPr>
      <w:r>
        <w:rPr>
          <w:color w:val="FF0000"/>
          <w:lang w:val="et-EE"/>
        </w:rPr>
      </w:r>
    </w:p>
    <w:p>
      <w:pPr>
        <w:pStyle w:val="Normal"/>
        <w:jc w:val="both"/>
        <w:rPr>
          <w:color w:val="FF0000"/>
          <w:lang w:val="et-EE"/>
        </w:rPr>
      </w:pPr>
      <w:r>
        <w:rPr>
          <w:color w:val="FF0000"/>
          <w:lang w:val="et-EE"/>
        </w:rPr>
      </w:r>
    </w:p>
    <w:p>
      <w:pPr>
        <w:pStyle w:val="Normal"/>
        <w:jc w:val="both"/>
        <w:rPr>
          <w:color w:val="FF0000"/>
          <w:lang w:val="et-EE"/>
        </w:rPr>
      </w:pPr>
      <w:r>
        <w:rPr>
          <w:color w:val="FF0000"/>
          <w:lang w:val="et-EE"/>
        </w:rPr>
      </w:r>
    </w:p>
    <w:p>
      <w:pPr>
        <w:pStyle w:val="Heading2"/>
        <w:spacing w:before="120" w:after="0"/>
        <w:rPr>
          <w:rFonts w:ascii="Calibri" w:hAnsi="Calibri" w:cs="Times New Roman" w:asciiTheme="minorHAnsi" w:hAnsiTheme="minorHAnsi"/>
          <w:i w:val="false"/>
          <w:i w:val="false"/>
          <w:iCs w:val="false"/>
          <w:sz w:val="24"/>
        </w:rPr>
      </w:pPr>
      <w:bookmarkStart w:id="119" w:name="_Toc307490380"/>
      <w:bookmarkStart w:id="120" w:name="_Toc307490419"/>
      <w:bookmarkStart w:id="121" w:name="_Toc307490477"/>
      <w:bookmarkStart w:id="122" w:name="_Toc307490531"/>
      <w:bookmarkStart w:id="123" w:name="_Toc310513033"/>
      <w:bookmarkStart w:id="124" w:name="_Toc311109495"/>
      <w:bookmarkEnd w:id="119"/>
      <w:bookmarkEnd w:id="120"/>
      <w:bookmarkEnd w:id="121"/>
      <w:bookmarkEnd w:id="122"/>
      <w:bookmarkEnd w:id="123"/>
      <w:bookmarkEnd w:id="124"/>
      <w:r>
        <w:rPr>
          <w:rFonts w:cs="Times New Roman" w:ascii="Calibri" w:hAnsi="Calibri" w:asciiTheme="minorHAnsi" w:hAnsiTheme="minorHAnsi"/>
          <w:i w:val="false"/>
          <w:iCs w:val="false"/>
          <w:sz w:val="24"/>
          <w:lang w:eastAsia="et-EE"/>
        </w:rPr>
        <w:t>5. FINANTSEERIMISTEGEVUS</w:t>
      </w:r>
    </w:p>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Finantseerimistegevuse eelarveosas on kajastatud valla kohustuste tasumine panga ees ning planeeritav laen suuruses 152 500 €.  Planeeritav netovõla koormus  2016. aasta lõpuks on 289 6</w:t>
      </w:r>
      <w:bookmarkStart w:id="125" w:name="_GoBack"/>
      <w:bookmarkEnd w:id="125"/>
      <w:r>
        <w:rPr>
          <w:rFonts w:ascii="Calibri" w:hAnsi="Calibri" w:asciiTheme="minorHAnsi" w:hAnsiTheme="minorHAnsi"/>
          <w:lang w:val="et-EE"/>
        </w:rPr>
        <w:t>37 € (vs. 169 388 €  2015 aasta lõpus ja 196 490 € 2014. aasta lõpus).</w:t>
      </w:r>
    </w:p>
    <w:p>
      <w:pPr>
        <w:pStyle w:val="Normal"/>
        <w:jc w:val="both"/>
        <w:rPr>
          <w:rFonts w:ascii="Calibri" w:hAnsi="Calibri" w:asciiTheme="minorHAnsi" w:hAnsiTheme="minorHAnsi"/>
          <w:lang w:val="et-EE"/>
        </w:rPr>
      </w:pPr>
      <w:r>
        <w:rPr>
          <w:rFonts w:asciiTheme="minorHAnsi" w:hAnsiTheme="minorHAnsi" w:ascii="Calibri" w:hAnsi="Calibri"/>
          <w:lang w:val="et-EE"/>
        </w:rPr>
      </w:r>
    </w:p>
    <w:tbl>
      <w:tblPr>
        <w:tblW w:w="53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080"/>
        <w:gridCol w:w="3159"/>
        <w:gridCol w:w="1121"/>
      </w:tblGrid>
      <w:tr>
        <w:trPr>
          <w:trHeight w:val="645" w:hRule="atLeast"/>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BF1DE" w:val="clear"/>
            <w:tcMar>
              <w:left w:w="65" w:type="dxa"/>
            </w:tcMar>
            <w:vAlign w:val="center"/>
          </w:tcPr>
          <w:p>
            <w:pPr>
              <w:pStyle w:val="Normal"/>
              <w:rPr>
                <w:rFonts w:ascii="Calibri" w:hAnsi="Calibri" w:cs="Arial"/>
                <w:b/>
                <w:b/>
                <w:bCs/>
                <w:sz w:val="22"/>
                <w:szCs w:val="22"/>
                <w:lang w:val="et-EE" w:eastAsia="et-EE"/>
              </w:rPr>
            </w:pPr>
            <w:r>
              <w:rPr>
                <w:rFonts w:cs="Arial" w:ascii="Calibri" w:hAnsi="Calibri"/>
                <w:b/>
                <w:bCs/>
                <w:sz w:val="22"/>
                <w:szCs w:val="22"/>
                <w:lang w:val="et-EE" w:eastAsia="et-EE"/>
              </w:rPr>
              <w:t> </w:t>
            </w:r>
          </w:p>
        </w:tc>
        <w:tc>
          <w:tcPr>
            <w:tcW w:w="3159" w:type="dxa"/>
            <w:tcBorders>
              <w:top w:val="single" w:sz="4" w:space="0" w:color="00000A"/>
              <w:bottom w:val="single" w:sz="4" w:space="0" w:color="00000A"/>
              <w:right w:val="single" w:sz="4" w:space="0" w:color="00000A"/>
              <w:insideH w:val="single" w:sz="4" w:space="0" w:color="00000A"/>
              <w:insideV w:val="single" w:sz="4" w:space="0" w:color="00000A"/>
            </w:tcBorders>
            <w:shd w:color="000000" w:fill="EBF1DE" w:val="clear"/>
            <w:vAlign w:val="center"/>
          </w:tcPr>
          <w:p>
            <w:pPr>
              <w:pStyle w:val="Normal"/>
              <w:rPr>
                <w:rFonts w:ascii="Calibri" w:hAnsi="Calibri" w:cs="Arial"/>
                <w:b/>
                <w:b/>
                <w:bCs/>
                <w:sz w:val="22"/>
                <w:szCs w:val="22"/>
                <w:lang w:val="et-EE" w:eastAsia="et-EE"/>
              </w:rPr>
            </w:pPr>
            <w:r>
              <w:rPr>
                <w:rFonts w:cs="Arial" w:ascii="Calibri" w:hAnsi="Calibri"/>
                <w:b/>
                <w:bCs/>
                <w:sz w:val="22"/>
                <w:szCs w:val="22"/>
                <w:lang w:val="et-EE" w:eastAsia="et-EE"/>
              </w:rPr>
              <w:t>FINANTSEERIMISTEGEVUS</w:t>
            </w:r>
          </w:p>
        </w:tc>
        <w:tc>
          <w:tcPr>
            <w:tcW w:w="1121" w:type="dxa"/>
            <w:tcBorders>
              <w:top w:val="single" w:sz="4" w:space="0" w:color="00000A"/>
              <w:bottom w:val="single" w:sz="4" w:space="0" w:color="00000A"/>
              <w:right w:val="single" w:sz="4" w:space="0" w:color="00000A"/>
              <w:insideH w:val="single" w:sz="4" w:space="0" w:color="00000A"/>
              <w:insideV w:val="single" w:sz="4" w:space="0" w:color="00000A"/>
            </w:tcBorders>
            <w:shd w:color="000000" w:fill="EBF1DE" w:val="clear"/>
            <w:vAlign w:val="center"/>
          </w:tcPr>
          <w:p>
            <w:pPr>
              <w:pStyle w:val="Normal"/>
              <w:jc w:val="right"/>
              <w:rPr>
                <w:rFonts w:ascii="Calibri" w:hAnsi="Calibri" w:cs="Arial"/>
                <w:sz w:val="22"/>
                <w:szCs w:val="22"/>
                <w:lang w:val="et-EE" w:eastAsia="et-EE"/>
              </w:rPr>
            </w:pPr>
            <w:r>
              <w:rPr>
                <w:rFonts w:cs="Arial" w:ascii="Calibri" w:hAnsi="Calibri"/>
                <w:sz w:val="22"/>
                <w:szCs w:val="22"/>
                <w:lang w:val="et-EE" w:eastAsia="et-EE"/>
              </w:rPr>
              <w:t>120 249 €</w:t>
            </w:r>
          </w:p>
        </w:tc>
      </w:tr>
      <w:tr>
        <w:trPr>
          <w:trHeight w:val="300" w:hRule="atLeast"/>
        </w:trPr>
        <w:tc>
          <w:tcPr>
            <w:tcW w:w="108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20.5</w:t>
            </w:r>
          </w:p>
        </w:tc>
        <w:tc>
          <w:tcPr>
            <w:tcW w:w="31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Kohustuste võtmine (+)</w:t>
            </w:r>
          </w:p>
        </w:tc>
        <w:tc>
          <w:tcPr>
            <w:tcW w:w="1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right"/>
              <w:rPr>
                <w:rFonts w:ascii="Calibri" w:hAnsi="Calibri" w:cs="Arial"/>
                <w:sz w:val="22"/>
                <w:szCs w:val="22"/>
                <w:lang w:val="et-EE" w:eastAsia="et-EE"/>
              </w:rPr>
            </w:pPr>
            <w:r>
              <w:rPr>
                <w:rFonts w:cs="Arial" w:ascii="Calibri" w:hAnsi="Calibri"/>
                <w:sz w:val="22"/>
                <w:szCs w:val="22"/>
                <w:lang w:val="et-EE" w:eastAsia="et-EE"/>
              </w:rPr>
              <w:t>152 500 €</w:t>
            </w:r>
          </w:p>
        </w:tc>
      </w:tr>
      <w:tr>
        <w:trPr>
          <w:trHeight w:val="300" w:hRule="atLeast"/>
        </w:trPr>
        <w:tc>
          <w:tcPr>
            <w:tcW w:w="108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20.6</w:t>
            </w:r>
          </w:p>
        </w:tc>
        <w:tc>
          <w:tcPr>
            <w:tcW w:w="31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Calibri" w:hAnsi="Calibri" w:cs="Arial"/>
                <w:sz w:val="22"/>
                <w:szCs w:val="22"/>
                <w:lang w:val="et-EE" w:eastAsia="et-EE"/>
              </w:rPr>
            </w:pPr>
            <w:r>
              <w:rPr>
                <w:rFonts w:cs="Arial" w:ascii="Calibri" w:hAnsi="Calibri"/>
                <w:sz w:val="22"/>
                <w:szCs w:val="22"/>
                <w:lang w:val="et-EE" w:eastAsia="et-EE"/>
              </w:rPr>
              <w:t>Kohustuste tasumine (-)</w:t>
            </w:r>
          </w:p>
        </w:tc>
        <w:tc>
          <w:tcPr>
            <w:tcW w:w="11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right"/>
              <w:rPr>
                <w:rFonts w:ascii="Calibri" w:hAnsi="Calibri" w:cs="Arial"/>
                <w:sz w:val="22"/>
                <w:szCs w:val="22"/>
                <w:lang w:val="et-EE" w:eastAsia="et-EE"/>
              </w:rPr>
            </w:pPr>
            <w:r>
              <w:rPr>
                <w:rFonts w:cs="Arial" w:ascii="Calibri" w:hAnsi="Calibri"/>
                <w:sz w:val="22"/>
                <w:szCs w:val="22"/>
                <w:lang w:val="et-EE" w:eastAsia="et-EE"/>
              </w:rPr>
              <w:t>-32 251 €</w:t>
            </w:r>
          </w:p>
        </w:tc>
      </w:tr>
    </w:tbl>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Heading2"/>
        <w:rPr>
          <w:rFonts w:ascii="Calibri" w:hAnsi="Calibri" w:cs="Times New Roman" w:asciiTheme="minorHAnsi" w:hAnsiTheme="minorHAnsi"/>
          <w:i w:val="false"/>
          <w:i w:val="false"/>
          <w:iCs w:val="false"/>
          <w:sz w:val="24"/>
        </w:rPr>
      </w:pPr>
      <w:bookmarkStart w:id="126" w:name="_Toc307490381"/>
      <w:bookmarkStart w:id="127" w:name="_Toc307490420"/>
      <w:bookmarkStart w:id="128" w:name="_Toc307490478"/>
      <w:bookmarkStart w:id="129" w:name="_Toc307490532"/>
      <w:bookmarkStart w:id="130" w:name="_Toc310513034"/>
      <w:bookmarkStart w:id="131" w:name="_Toc311109496"/>
      <w:bookmarkEnd w:id="126"/>
      <w:bookmarkEnd w:id="127"/>
      <w:bookmarkEnd w:id="128"/>
      <w:bookmarkEnd w:id="129"/>
      <w:bookmarkEnd w:id="130"/>
      <w:bookmarkEnd w:id="131"/>
      <w:r>
        <w:rPr>
          <w:rFonts w:cs="Times New Roman" w:ascii="Calibri" w:hAnsi="Calibri" w:asciiTheme="minorHAnsi" w:hAnsiTheme="minorHAnsi"/>
          <w:i w:val="false"/>
          <w:iCs w:val="false"/>
          <w:sz w:val="24"/>
          <w:lang w:eastAsia="et-EE"/>
        </w:rPr>
        <w:t>6. MUUTUS KASSAS JA HOIUSTES</w:t>
      </w:r>
    </w:p>
    <w:p>
      <w:pPr>
        <w:pStyle w:val="Normal"/>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 xml:space="preserve">Selles eelarvosas näidatakse eelarve aastavahetuse 2015/2016 likviidsete varade suunamata jäägi muutumist 2016. aasta lõpuks. </w:t>
      </w:r>
    </w:p>
    <w:p>
      <w:pPr>
        <w:pStyle w:val="Normal"/>
        <w:jc w:val="both"/>
        <w:rPr>
          <w:rFonts w:ascii="Calibri" w:hAnsi="Calibri" w:asciiTheme="minorHAnsi" w:hAnsiTheme="minorHAnsi"/>
          <w:lang w:val="et-EE"/>
        </w:rPr>
      </w:pPr>
      <w:r>
        <w:rPr>
          <w:rFonts w:ascii="Calibri" w:hAnsi="Calibri" w:asciiTheme="minorHAnsi" w:hAnsiTheme="minorHAnsi"/>
          <w:lang w:val="et-EE"/>
        </w:rPr>
        <w:t>Jääk 2015  1. jaanuar  5 923 €</w:t>
      </w:r>
    </w:p>
    <w:p>
      <w:pPr>
        <w:pStyle w:val="Normal"/>
        <w:jc w:val="both"/>
        <w:rPr>
          <w:rFonts w:ascii="Calibri" w:hAnsi="Calibri" w:asciiTheme="minorHAnsi" w:hAnsiTheme="minorHAnsi"/>
          <w:i/>
          <w:i/>
        </w:rPr>
      </w:pPr>
      <w:r>
        <w:rPr>
          <w:rFonts w:ascii="Calibri" w:hAnsi="Calibri" w:asciiTheme="minorHAnsi" w:hAnsiTheme="minorHAnsi"/>
          <w:lang w:val="et-EE"/>
        </w:rPr>
        <w:t xml:space="preserve">Kogu jääk suunatakse eelarve kuludesse ja eelarveosadesse – </w:t>
      </w:r>
      <w:r>
        <w:rPr>
          <w:rFonts w:ascii="Calibri" w:hAnsi="Calibri" w:asciiTheme="minorHAnsi" w:hAnsiTheme="minorHAnsi"/>
          <w:b/>
          <w:lang w:val="et-EE"/>
        </w:rPr>
        <w:t>investeerimistegevused</w:t>
      </w:r>
      <w:r>
        <w:rPr>
          <w:rFonts w:ascii="Calibri" w:hAnsi="Calibri" w:asciiTheme="minorHAnsi" w:hAnsiTheme="minorHAnsi"/>
          <w:lang w:val="et-EE"/>
        </w:rPr>
        <w:t xml:space="preserve"> ning </w:t>
      </w:r>
      <w:r>
        <w:rPr>
          <w:rFonts w:ascii="Calibri" w:hAnsi="Calibri" w:asciiTheme="minorHAnsi" w:hAnsiTheme="minorHAnsi"/>
          <w:b/>
          <w:lang w:val="et-EE"/>
        </w:rPr>
        <w:t xml:space="preserve">finantseerimistegevused. </w:t>
      </w:r>
    </w:p>
    <w:p>
      <w:pPr>
        <w:pStyle w:val="Heading2"/>
        <w:spacing w:before="0" w:after="0"/>
        <w:rPr>
          <w:rFonts w:ascii="Calibri" w:hAnsi="Calibri" w:asciiTheme="minorHAnsi" w:hAnsiTheme="minorHAnsi"/>
          <w:i w:val="false"/>
          <w:i w:val="false"/>
          <w:sz w:val="24"/>
          <w:szCs w:val="24"/>
        </w:rPr>
      </w:pPr>
      <w:r>
        <w:rPr>
          <w:rFonts w:asciiTheme="minorHAnsi" w:hAnsiTheme="minorHAnsi" w:ascii="Calibri" w:hAnsi="Calibri"/>
          <w:i w:val="false"/>
          <w:sz w:val="24"/>
          <w:szCs w:val="24"/>
        </w:rPr>
      </w:r>
    </w:p>
    <w:p>
      <w:pPr>
        <w:pStyle w:val="Heading2"/>
        <w:spacing w:before="0" w:after="0"/>
        <w:rPr>
          <w:rFonts w:ascii="Calibri" w:hAnsi="Calibri" w:cs="Times New Roman" w:asciiTheme="minorHAnsi" w:hAnsiTheme="minorHAnsi"/>
          <w:i w:val="false"/>
          <w:i w:val="false"/>
          <w:iCs w:val="false"/>
          <w:sz w:val="24"/>
          <w:szCs w:val="24"/>
          <w:lang w:eastAsia="et-EE"/>
        </w:rPr>
      </w:pPr>
      <w:r>
        <w:rPr>
          <w:rFonts w:ascii="Calibri" w:hAnsi="Calibri" w:asciiTheme="minorHAnsi" w:hAnsiTheme="minorHAnsi"/>
          <w:i w:val="false"/>
          <w:sz w:val="24"/>
          <w:szCs w:val="24"/>
        </w:rPr>
        <w:t>7</w:t>
      </w:r>
      <w:r>
        <w:rPr>
          <w:rFonts w:cs="Times New Roman" w:ascii="Calibri" w:hAnsi="Calibri" w:asciiTheme="minorHAnsi" w:hAnsiTheme="minorHAnsi"/>
          <w:i w:val="false"/>
          <w:iCs w:val="false"/>
          <w:sz w:val="24"/>
          <w:szCs w:val="24"/>
          <w:lang w:eastAsia="et-EE"/>
        </w:rPr>
        <w:t>. ANDMED ÜLEMINEVATE TEGEVUSTE KOHTA</w:t>
      </w:r>
    </w:p>
    <w:p>
      <w:pPr>
        <w:pStyle w:val="Normal"/>
        <w:rPr>
          <w:lang w:val="et-EE" w:eastAsia="et-EE"/>
        </w:rPr>
      </w:pPr>
      <w:r>
        <w:rPr>
          <w:lang w:val="et-EE" w:eastAsia="et-EE"/>
        </w:rPr>
      </w:r>
    </w:p>
    <w:p>
      <w:pPr>
        <w:pStyle w:val="Normal"/>
        <w:rPr>
          <w:rFonts w:ascii="Calibri" w:hAnsi="Calibri" w:asciiTheme="minorHAnsi" w:hAnsiTheme="minorHAnsi"/>
          <w:lang w:val="et-EE" w:eastAsia="et-EE"/>
        </w:rPr>
      </w:pPr>
      <w:r>
        <w:rPr>
          <w:rFonts w:ascii="Calibri" w:hAnsi="Calibri" w:asciiTheme="minorHAnsi" w:hAnsiTheme="minorHAnsi"/>
          <w:lang w:val="et-EE" w:eastAsia="et-EE"/>
        </w:rPr>
        <w:t>Käesolev peatükkis toodud tabel näitab 2015. eelarveaastal jätkuvaid tegevusi koos kulude üldsumma jaotusega eelarveaastate järgi.</w:t>
      </w:r>
    </w:p>
    <w:tbl>
      <w:tblPr>
        <w:tblW w:w="9781" w:type="dxa"/>
        <w:jc w:val="left"/>
        <w:tblInd w:w="0" w:type="dxa"/>
        <w:tblBorders>
          <w:bottom w:val="single" w:sz="4" w:space="0" w:color="00000A"/>
          <w:insideH w:val="single" w:sz="4" w:space="0" w:color="00000A"/>
        </w:tblBorders>
        <w:tblCellMar>
          <w:top w:w="0" w:type="dxa"/>
          <w:left w:w="70" w:type="dxa"/>
          <w:bottom w:w="0" w:type="dxa"/>
          <w:right w:w="70" w:type="dxa"/>
        </w:tblCellMar>
        <w:tblLook w:firstRow="1" w:noVBand="1" w:lastRow="0" w:firstColumn="1" w:lastColumn="0" w:noHBand="0" w:val="04a0"/>
      </w:tblPr>
      <w:tblGrid>
        <w:gridCol w:w="1228"/>
        <w:gridCol w:w="5453"/>
        <w:gridCol w:w="838"/>
        <w:gridCol w:w="845"/>
        <w:gridCol w:w="1417"/>
      </w:tblGrid>
      <w:tr>
        <w:trPr>
          <w:trHeight w:val="300" w:hRule="atLeast"/>
        </w:trPr>
        <w:tc>
          <w:tcPr>
            <w:tcW w:w="9781" w:type="dxa"/>
            <w:gridSpan w:val="5"/>
            <w:tcBorders>
              <w:bottom w:val="single" w:sz="4" w:space="0" w:color="00000A"/>
              <w:insideH w:val="single" w:sz="4" w:space="0" w:color="00000A"/>
            </w:tcBorders>
            <w:shd w:color="000000" w:fill="EBF1DE"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2016 aasta eelarvesse üleminevad tegevused</w:t>
            </w:r>
          </w:p>
        </w:tc>
      </w:tr>
      <w:tr>
        <w:trPr>
          <w:trHeight w:val="300" w:hRule="atLeast"/>
        </w:trPr>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Tegevusala</w:t>
            </w:r>
          </w:p>
        </w:tc>
        <w:tc>
          <w:tcPr>
            <w:tcW w:w="54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Tegevus</w:t>
            </w:r>
          </w:p>
        </w:tc>
        <w:tc>
          <w:tcPr>
            <w:tcW w:w="83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Summa</w:t>
            </w:r>
          </w:p>
        </w:tc>
        <w:tc>
          <w:tcPr>
            <w:tcW w:w="84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2 015 </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2 016 </w:t>
            </w:r>
          </w:p>
        </w:tc>
      </w:tr>
      <w:tr>
        <w:trPr>
          <w:trHeight w:val="300" w:hRule="atLeast"/>
        </w:trPr>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04210</w:t>
            </w:r>
          </w:p>
        </w:tc>
        <w:tc>
          <w:tcPr>
            <w:tcW w:w="54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Loomsete jäätmete matmisplatsi detailplaneering</w:t>
            </w:r>
          </w:p>
        </w:tc>
        <w:tc>
          <w:tcPr>
            <w:tcW w:w="83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4 000</w:t>
            </w:r>
          </w:p>
        </w:tc>
        <w:tc>
          <w:tcPr>
            <w:tcW w:w="84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0 </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4 000 </w:t>
            </w:r>
          </w:p>
        </w:tc>
      </w:tr>
      <w:tr>
        <w:trPr>
          <w:trHeight w:val="300" w:hRule="atLeast"/>
        </w:trPr>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04520</w:t>
            </w:r>
          </w:p>
        </w:tc>
        <w:tc>
          <w:tcPr>
            <w:tcW w:w="54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Lautrikohtade ja väikesadamate projekteerimine</w:t>
            </w:r>
          </w:p>
        </w:tc>
        <w:tc>
          <w:tcPr>
            <w:tcW w:w="83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12 675</w:t>
            </w:r>
          </w:p>
        </w:tc>
        <w:tc>
          <w:tcPr>
            <w:tcW w:w="84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7 075 </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5 600 </w:t>
            </w:r>
          </w:p>
        </w:tc>
      </w:tr>
      <w:tr>
        <w:trPr>
          <w:trHeight w:val="300" w:hRule="atLeast"/>
        </w:trPr>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04600</w:t>
            </w:r>
          </w:p>
        </w:tc>
        <w:tc>
          <w:tcPr>
            <w:tcW w:w="54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Side / Elasa viimase miili projekteerimine</w:t>
            </w:r>
          </w:p>
        </w:tc>
        <w:tc>
          <w:tcPr>
            <w:tcW w:w="83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4 800</w:t>
            </w:r>
          </w:p>
        </w:tc>
        <w:tc>
          <w:tcPr>
            <w:tcW w:w="84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0 </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4 800 </w:t>
            </w:r>
          </w:p>
        </w:tc>
      </w:tr>
      <w:tr>
        <w:trPr>
          <w:trHeight w:val="300" w:hRule="atLeast"/>
        </w:trPr>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04740</w:t>
            </w:r>
          </w:p>
        </w:tc>
        <w:tc>
          <w:tcPr>
            <w:tcW w:w="54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Sviby rekreatsiooniala planeerimine</w:t>
            </w:r>
          </w:p>
        </w:tc>
        <w:tc>
          <w:tcPr>
            <w:tcW w:w="83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6 000</w:t>
            </w:r>
          </w:p>
        </w:tc>
        <w:tc>
          <w:tcPr>
            <w:tcW w:w="84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0 </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6 000 </w:t>
            </w:r>
          </w:p>
        </w:tc>
      </w:tr>
      <w:tr>
        <w:trPr>
          <w:trHeight w:val="300" w:hRule="atLeast"/>
        </w:trPr>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sz w:val="22"/>
                <w:lang w:val="et-EE" w:eastAsia="et-EE"/>
              </w:rPr>
            </w:pPr>
            <w:r>
              <w:rPr>
                <w:rFonts w:cs="Arial" w:ascii="Calibri" w:hAnsi="Calibri"/>
                <w:sz w:val="22"/>
                <w:szCs w:val="22"/>
                <w:lang w:val="et-EE" w:eastAsia="et-EE"/>
              </w:rPr>
              <w:t>08202</w:t>
            </w:r>
          </w:p>
        </w:tc>
        <w:tc>
          <w:tcPr>
            <w:tcW w:w="54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sz w:val="22"/>
                <w:lang w:val="et-EE" w:eastAsia="et-EE"/>
              </w:rPr>
            </w:pPr>
            <w:r>
              <w:rPr>
                <w:rFonts w:cs="Arial" w:ascii="Calibri" w:hAnsi="Calibri"/>
                <w:sz w:val="22"/>
                <w:szCs w:val="22"/>
                <w:lang w:val="et-EE" w:eastAsia="et-EE"/>
              </w:rPr>
              <w:t>Rahvamaja renoveerimise II etapp</w:t>
            </w:r>
          </w:p>
        </w:tc>
        <w:tc>
          <w:tcPr>
            <w:tcW w:w="83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20 990</w:t>
            </w:r>
          </w:p>
        </w:tc>
        <w:tc>
          <w:tcPr>
            <w:tcW w:w="84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0 </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sz w:val="22"/>
                <w:lang w:val="et-EE" w:eastAsia="et-EE"/>
              </w:rPr>
            </w:pPr>
            <w:r>
              <w:rPr>
                <w:rFonts w:cs="Arial" w:ascii="Calibri" w:hAnsi="Calibri"/>
                <w:sz w:val="22"/>
                <w:szCs w:val="22"/>
                <w:lang w:val="et-EE" w:eastAsia="et-EE"/>
              </w:rPr>
              <w:t xml:space="preserve">20 990 </w:t>
            </w:r>
          </w:p>
        </w:tc>
      </w:tr>
      <w:tr>
        <w:trPr>
          <w:trHeight w:val="300" w:hRule="atLeast"/>
        </w:trPr>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 </w:t>
            </w:r>
          </w:p>
        </w:tc>
        <w:tc>
          <w:tcPr>
            <w:tcW w:w="545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Calibri" w:hAnsi="Calibri" w:cs="Arial"/>
                <w:b/>
                <w:b/>
                <w:bCs/>
                <w:sz w:val="22"/>
                <w:lang w:val="et-EE" w:eastAsia="et-EE"/>
              </w:rPr>
            </w:pPr>
            <w:r>
              <w:rPr>
                <w:rFonts w:cs="Arial" w:ascii="Calibri" w:hAnsi="Calibri"/>
                <w:b/>
                <w:bCs/>
                <w:sz w:val="22"/>
                <w:szCs w:val="22"/>
                <w:lang w:val="et-EE" w:eastAsia="et-EE"/>
              </w:rPr>
              <w:t>Kokku</w:t>
            </w:r>
          </w:p>
        </w:tc>
        <w:tc>
          <w:tcPr>
            <w:tcW w:w="83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b/>
                <w:b/>
                <w:bCs/>
                <w:sz w:val="22"/>
                <w:lang w:val="et-EE" w:eastAsia="et-EE"/>
              </w:rPr>
            </w:pPr>
            <w:r>
              <w:rPr>
                <w:rFonts w:cs="Arial" w:ascii="Calibri" w:hAnsi="Calibri"/>
                <w:b/>
                <w:bCs/>
                <w:sz w:val="22"/>
                <w:szCs w:val="22"/>
                <w:lang w:val="et-EE" w:eastAsia="et-EE"/>
              </w:rPr>
              <w:t xml:space="preserve">44 465 </w:t>
            </w:r>
          </w:p>
        </w:tc>
        <w:tc>
          <w:tcPr>
            <w:tcW w:w="84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b/>
                <w:b/>
                <w:bCs/>
                <w:sz w:val="22"/>
                <w:lang w:val="et-EE" w:eastAsia="et-EE"/>
              </w:rPr>
            </w:pPr>
            <w:r>
              <w:rPr>
                <w:rFonts w:cs="Arial" w:ascii="Calibri" w:hAnsi="Calibri"/>
                <w:b/>
                <w:bCs/>
                <w:sz w:val="22"/>
                <w:szCs w:val="22"/>
                <w:lang w:val="et-EE" w:eastAsia="et-EE"/>
              </w:rPr>
              <w:t xml:space="preserve">7 075 </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ascii="Calibri" w:hAnsi="Calibri" w:cs="Arial"/>
                <w:b/>
                <w:b/>
                <w:bCs/>
                <w:sz w:val="22"/>
                <w:lang w:val="et-EE" w:eastAsia="et-EE"/>
              </w:rPr>
            </w:pPr>
            <w:r>
              <w:rPr>
                <w:rFonts w:cs="Arial" w:ascii="Calibri" w:hAnsi="Calibri"/>
                <w:b/>
                <w:bCs/>
                <w:sz w:val="22"/>
                <w:szCs w:val="22"/>
                <w:lang w:val="et-EE" w:eastAsia="et-EE"/>
              </w:rPr>
              <w:t xml:space="preserve">37 390 </w:t>
            </w:r>
          </w:p>
        </w:tc>
      </w:tr>
    </w:tbl>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Eelnõu algatas Vormsi Vallavalitsus</w:t>
      </w:r>
    </w:p>
    <w:p>
      <w:pPr>
        <w:pStyle w:val="Normal"/>
        <w:jc w:val="both"/>
        <w:rPr>
          <w:rFonts w:ascii="Calibri" w:hAnsi="Calibri" w:asciiTheme="minorHAnsi" w:hAnsiTheme="minorHAnsi"/>
          <w:lang w:val="et-EE"/>
        </w:rPr>
      </w:pPr>
      <w:r>
        <w:rPr>
          <w:rFonts w:ascii="Calibri" w:hAnsi="Calibri" w:asciiTheme="minorHAnsi" w:hAnsiTheme="minorHAnsi"/>
          <w:lang w:val="et-EE"/>
        </w:rPr>
        <w:t>Eelnõud on arutatud Vormsi Vallavalitsuse istungil 11. Jaanuar 2016.a.</w:t>
      </w:r>
    </w:p>
    <w:p>
      <w:pPr>
        <w:pStyle w:val="Normal"/>
        <w:jc w:val="both"/>
        <w:rPr>
          <w:rFonts w:ascii="Calibri" w:hAnsi="Calibri" w:asciiTheme="minorHAnsi" w:hAnsiTheme="minorHAnsi"/>
          <w:lang w:val="et-EE"/>
        </w:rPr>
      </w:pPr>
      <w:r>
        <w:rPr>
          <w:rFonts w:ascii="Calibri" w:hAnsi="Calibri" w:asciiTheme="minorHAnsi" w:hAnsiTheme="minorHAnsi"/>
          <w:lang w:val="et-EE"/>
        </w:rPr>
        <w:t>Seletuskirja muudetud 29.Märts 2016.a.</w:t>
      </w:r>
    </w:p>
    <w:p>
      <w:pPr>
        <w:pStyle w:val="Normal"/>
        <w:jc w:val="both"/>
        <w:rPr>
          <w:rFonts w:ascii="Calibri" w:hAnsi="Calibri" w:asciiTheme="minorHAnsi" w:hAnsiTheme="minorHAnsi"/>
          <w:lang w:val="et-EE"/>
        </w:rPr>
      </w:pPr>
      <w:r>
        <w:rPr>
          <w:rFonts w:asciiTheme="minorHAnsi" w:hAnsiTheme="minorHAnsi" w:ascii="Calibri" w:hAnsi="Calibri"/>
          <w:lang w:val="et-EE"/>
        </w:rPr>
      </w:r>
    </w:p>
    <w:p>
      <w:pPr>
        <w:pStyle w:val="Normal"/>
        <w:jc w:val="both"/>
        <w:rPr>
          <w:rFonts w:ascii="Calibri" w:hAnsi="Calibri" w:asciiTheme="minorHAnsi" w:hAnsiTheme="minorHAnsi"/>
          <w:lang w:val="et-EE"/>
        </w:rPr>
      </w:pPr>
      <w:r>
        <w:rPr>
          <w:rFonts w:ascii="Calibri" w:hAnsi="Calibri" w:asciiTheme="minorHAnsi" w:hAnsiTheme="minorHAnsi"/>
          <w:lang w:val="et-EE"/>
        </w:rPr>
        <w:t>Eelnõu koostas vallavanem Tanel Viks</w:t>
      </w:r>
    </w:p>
    <w:p>
      <w:pPr>
        <w:pStyle w:val="Heading5"/>
        <w:jc w:val="both"/>
        <w:rPr>
          <w:rFonts w:ascii="Calibri" w:hAnsi="Calibri" w:asciiTheme="minorHAnsi" w:hAnsiTheme="minorHAnsi"/>
          <w:lang w:val="et-EE"/>
        </w:rPr>
      </w:pPr>
      <w:r>
        <w:rPr>
          <w:rFonts w:asciiTheme="minorHAnsi" w:hAnsiTheme="minorHAnsi" w:ascii="Calibri" w:hAnsi="Calibri"/>
          <w:lang w:val="et-EE"/>
        </w:rPr>
      </w:r>
    </w:p>
    <w:p>
      <w:pPr>
        <w:pStyle w:val="Normal"/>
        <w:rPr>
          <w:lang w:val="et-EE"/>
        </w:rPr>
      </w:pPr>
      <w:r>
        <w:rPr>
          <w:lang w:val="et-EE"/>
        </w:rPr>
      </w:r>
    </w:p>
    <w:p>
      <w:pPr>
        <w:pStyle w:val="Normal"/>
        <w:rPr>
          <w:lang w:val="et-EE"/>
        </w:rPr>
      </w:pPr>
      <w:r>
        <w:rPr>
          <w:lang w:val="et-EE"/>
        </w:rPr>
      </w:r>
    </w:p>
    <w:p>
      <w:pPr>
        <w:pStyle w:val="Normal"/>
        <w:rPr/>
      </w:pPr>
      <w:r>
        <w:rPr/>
      </w:r>
    </w:p>
    <w:sectPr>
      <w:headerReference w:type="default" r:id="rId6"/>
      <w:headerReference w:type="first" r:id="rId7"/>
      <w:type w:val="nextPage"/>
      <w:pgSz w:w="12240" w:h="15840"/>
      <w:pgMar w:left="1080" w:right="1080" w:header="709" w:top="1440" w:footer="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Arial">
    <w:charset w:val="ba"/>
    <w:family w:val="roman"/>
    <w:pitch w:val="variable"/>
  </w:font>
  <w:font w:name="Cambria">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55"/>
        </w:tabs>
        <w:ind w:left="1155" w:hanging="360"/>
      </w:pPr>
      <w:rPr>
        <w:rFonts w:ascii="Symbol" w:hAnsi="Symbol" w:cs="Symbol" w:hint="default"/>
        <w:b/>
        <w:rFonts w:cs="Symbol"/>
      </w:rPr>
    </w:lvl>
    <w:lvl w:ilvl="1">
      <w:start w:val="1"/>
      <w:numFmt w:val="bullet"/>
      <w:lvlText w:val="o"/>
      <w:lvlJc w:val="left"/>
      <w:pPr>
        <w:tabs>
          <w:tab w:val="num" w:pos="1875"/>
        </w:tabs>
        <w:ind w:left="1875" w:hanging="360"/>
      </w:pPr>
      <w:rPr>
        <w:rFonts w:ascii="Courier New" w:hAnsi="Courier New" w:cs="Courier New" w:hint="default"/>
        <w:rFonts w:cs="Courier New"/>
      </w:rPr>
    </w:lvl>
    <w:lvl w:ilvl="2">
      <w:start w:val="1"/>
      <w:numFmt w:val="bullet"/>
      <w:lvlText w:val=""/>
      <w:lvlJc w:val="left"/>
      <w:pPr>
        <w:tabs>
          <w:tab w:val="num" w:pos="2595"/>
        </w:tabs>
        <w:ind w:left="2595" w:hanging="360"/>
      </w:pPr>
      <w:rPr>
        <w:rFonts w:ascii="Wingdings" w:hAnsi="Wingdings" w:cs="Wingdings" w:hint="default"/>
        <w:rFonts w:cs="Wingdings"/>
      </w:rPr>
    </w:lvl>
    <w:lvl w:ilvl="3">
      <w:start w:val="1"/>
      <w:numFmt w:val="bullet"/>
      <w:lvlText w:val=""/>
      <w:lvlJc w:val="left"/>
      <w:pPr>
        <w:tabs>
          <w:tab w:val="num" w:pos="3315"/>
        </w:tabs>
        <w:ind w:left="3315" w:hanging="360"/>
      </w:pPr>
      <w:rPr>
        <w:rFonts w:ascii="Symbol" w:hAnsi="Symbol" w:cs="Symbol" w:hint="default"/>
        <w:sz w:val="24"/>
        <w:b/>
        <w:rFonts w:cs="Symbol"/>
      </w:rPr>
    </w:lvl>
    <w:lvl w:ilvl="4">
      <w:start w:val="1"/>
      <w:numFmt w:val="bullet"/>
      <w:lvlText w:val="o"/>
      <w:lvlJc w:val="left"/>
      <w:pPr>
        <w:tabs>
          <w:tab w:val="num" w:pos="4035"/>
        </w:tabs>
        <w:ind w:left="4035" w:hanging="360"/>
      </w:pPr>
      <w:rPr>
        <w:rFonts w:ascii="Courier New" w:hAnsi="Courier New" w:cs="Courier New" w:hint="default"/>
        <w:rFonts w:cs="Courier New"/>
      </w:rPr>
    </w:lvl>
    <w:lvl w:ilvl="5">
      <w:start w:val="1"/>
      <w:numFmt w:val="bullet"/>
      <w:lvlText w:val=""/>
      <w:lvlJc w:val="left"/>
      <w:pPr>
        <w:tabs>
          <w:tab w:val="num" w:pos="4755"/>
        </w:tabs>
        <w:ind w:left="4755" w:hanging="360"/>
      </w:pPr>
      <w:rPr>
        <w:rFonts w:ascii="Wingdings" w:hAnsi="Wingdings" w:cs="Wingdings" w:hint="default"/>
        <w:rFonts w:cs="Wingdings"/>
      </w:rPr>
    </w:lvl>
    <w:lvl w:ilvl="6">
      <w:start w:val="1"/>
      <w:numFmt w:val="bullet"/>
      <w:lvlText w:val=""/>
      <w:lvlJc w:val="left"/>
      <w:pPr>
        <w:tabs>
          <w:tab w:val="num" w:pos="5475"/>
        </w:tabs>
        <w:ind w:left="5475" w:hanging="360"/>
      </w:pPr>
      <w:rPr>
        <w:rFonts w:ascii="Symbol" w:hAnsi="Symbol" w:cs="Symbol" w:hint="default"/>
        <w:sz w:val="24"/>
        <w:b/>
        <w:rFonts w:cs="Symbol"/>
      </w:rPr>
    </w:lvl>
    <w:lvl w:ilvl="7">
      <w:start w:val="1"/>
      <w:numFmt w:val="bullet"/>
      <w:lvlText w:val="o"/>
      <w:lvlJc w:val="left"/>
      <w:pPr>
        <w:tabs>
          <w:tab w:val="num" w:pos="6195"/>
        </w:tabs>
        <w:ind w:left="6195" w:hanging="360"/>
      </w:pPr>
      <w:rPr>
        <w:rFonts w:ascii="Courier New" w:hAnsi="Courier New" w:cs="Courier New" w:hint="default"/>
        <w:rFonts w:cs="Courier New"/>
      </w:rPr>
    </w:lvl>
    <w:lvl w:ilvl="8">
      <w:start w:val="1"/>
      <w:numFmt w:val="bullet"/>
      <w:lvlText w:val=""/>
      <w:lvlJc w:val="left"/>
      <w:pPr>
        <w:tabs>
          <w:tab w:val="num" w:pos="6915"/>
        </w:tabs>
        <w:ind w:left="6915" w:hanging="360"/>
      </w:pPr>
      <w:rPr>
        <w:rFonts w:ascii="Wingdings" w:hAnsi="Wingdings" w:cs="Wingdings" w:hint="default"/>
        <w:rFonts w:cs="Wingdings"/>
      </w:rPr>
    </w:lvl>
  </w:abstractNum>
  <w:abstractNum w:abstractNumId="2">
    <w:lvl w:ilvl="0">
      <w:start w:val="1"/>
      <w:numFmt w:val="decimal"/>
      <w:lvlText w:val="%1."/>
      <w:lvlJc w:val="left"/>
      <w:pPr>
        <w:tabs>
          <w:tab w:val="num" w:pos="1215"/>
        </w:tabs>
        <w:ind w:left="1215" w:hanging="360"/>
      </w:pPr>
      <w:rPr>
        <w:rFonts w:cs="Times New Roman"/>
      </w:rPr>
    </w:lvl>
    <w:lvl w:ilvl="1">
      <w:start w:val="2011"/>
      <w:numFmt w:val="bullet"/>
      <w:lvlText w:val=""/>
      <w:lvlJc w:val="left"/>
      <w:pPr>
        <w:tabs>
          <w:tab w:val="num" w:pos="1935"/>
        </w:tabs>
        <w:ind w:left="1935" w:hanging="360"/>
      </w:pPr>
      <w:rPr>
        <w:rFonts w:ascii="Symbol" w:hAnsi="Symbol" w:cs="Symbol" w:hint="default"/>
        <w:b/>
        <w:rFonts w:cs="Symbol"/>
      </w:rPr>
    </w:lvl>
    <w:lvl w:ilvl="2">
      <w:start w:val="1"/>
      <w:numFmt w:val="bullet"/>
      <w:lvlText w:val="-"/>
      <w:lvlJc w:val="left"/>
      <w:pPr>
        <w:tabs>
          <w:tab w:val="num" w:pos="2835"/>
        </w:tabs>
        <w:ind w:left="2835" w:hanging="360"/>
      </w:pPr>
      <w:rPr>
        <w:rFonts w:ascii="Times New Roman" w:hAnsi="Times New Roman" w:cs="Times New Roman" w:hint="default"/>
        <w:b/>
        <w:rFonts w:cs="Times New Roman"/>
      </w:rPr>
    </w:lvl>
    <w:lvl w:ilvl="3">
      <w:start w:val="1"/>
      <w:numFmt w:val="decimal"/>
      <w:lvlText w:val="%4."/>
      <w:lvlJc w:val="left"/>
      <w:pPr>
        <w:tabs>
          <w:tab w:val="num" w:pos="3375"/>
        </w:tabs>
        <w:ind w:left="3375" w:hanging="360"/>
      </w:pPr>
      <w:rPr>
        <w:rFonts w:cs="Times New Roman"/>
      </w:rPr>
    </w:lvl>
    <w:lvl w:ilvl="4">
      <w:start w:val="1"/>
      <w:numFmt w:val="lowerLetter"/>
      <w:lvlText w:val="%5."/>
      <w:lvlJc w:val="left"/>
      <w:pPr>
        <w:tabs>
          <w:tab w:val="num" w:pos="4095"/>
        </w:tabs>
        <w:ind w:left="4095" w:hanging="360"/>
      </w:pPr>
      <w:rPr>
        <w:rFonts w:cs="Times New Roman"/>
      </w:rPr>
    </w:lvl>
    <w:lvl w:ilvl="5">
      <w:start w:val="1"/>
      <w:numFmt w:val="lowerRoman"/>
      <w:lvlText w:val="%6."/>
      <w:lvlJc w:val="right"/>
      <w:pPr>
        <w:tabs>
          <w:tab w:val="num" w:pos="4815"/>
        </w:tabs>
        <w:ind w:left="4815" w:hanging="180"/>
      </w:pPr>
      <w:rPr>
        <w:rFonts w:cs="Times New Roman"/>
      </w:rPr>
    </w:lvl>
    <w:lvl w:ilvl="6">
      <w:start w:val="1"/>
      <w:numFmt w:val="decimal"/>
      <w:lvlText w:val="%7."/>
      <w:lvlJc w:val="left"/>
      <w:pPr>
        <w:tabs>
          <w:tab w:val="num" w:pos="5535"/>
        </w:tabs>
        <w:ind w:left="5535" w:hanging="360"/>
      </w:pPr>
      <w:rPr>
        <w:rFonts w:cs="Times New Roman"/>
      </w:rPr>
    </w:lvl>
    <w:lvl w:ilvl="7">
      <w:start w:val="1"/>
      <w:numFmt w:val="lowerLetter"/>
      <w:lvlText w:val="%8."/>
      <w:lvlJc w:val="left"/>
      <w:pPr>
        <w:tabs>
          <w:tab w:val="num" w:pos="6255"/>
        </w:tabs>
        <w:ind w:left="6255" w:hanging="360"/>
      </w:pPr>
      <w:rPr>
        <w:rFonts w:cs="Times New Roman"/>
      </w:rPr>
    </w:lvl>
    <w:lvl w:ilvl="8">
      <w:start w:val="1"/>
      <w:numFmt w:val="lowerRoman"/>
      <w:lvlText w:val="%9."/>
      <w:lvlJc w:val="right"/>
      <w:pPr>
        <w:tabs>
          <w:tab w:val="num" w:pos="6975"/>
        </w:tabs>
        <w:ind w:left="6975" w:hanging="180"/>
      </w:pPr>
      <w:rPr>
        <w:rFonts w:cs="Times New Roman"/>
      </w:rPr>
    </w:lvl>
  </w:abstractNum>
  <w:abstractNum w:abstractNumId="3">
    <w:lvl w:ilvl="0">
      <w:start w:val="1"/>
      <w:numFmt w:val="bullet"/>
      <w:lvlText w:val=""/>
      <w:lvlJc w:val="left"/>
      <w:pPr>
        <w:tabs>
          <w:tab w:val="num" w:pos="1155"/>
        </w:tabs>
        <w:ind w:left="1155" w:hanging="360"/>
      </w:pPr>
      <w:rPr>
        <w:rFonts w:ascii="Symbol" w:hAnsi="Symbol" w:cs="Symbol" w:hint="default"/>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4"/>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4"/>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57"/>
        </w:tabs>
        <w:ind w:left="757" w:hanging="397"/>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37"/>
        </w:tabs>
        <w:ind w:left="737" w:hanging="377"/>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37"/>
        </w:tabs>
        <w:ind w:left="737" w:hanging="377"/>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37"/>
        </w:tabs>
        <w:ind w:left="737" w:hanging="377"/>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737"/>
        </w:tabs>
        <w:ind w:left="737" w:hanging="377"/>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782"/>
        </w:tabs>
        <w:ind w:left="782" w:hanging="377"/>
      </w:pPr>
      <w:rPr>
        <w:rFonts w:ascii="Symbol" w:hAnsi="Symbol" w:cs="Symbol" w:hint="default"/>
        <w:sz w:val="24"/>
        <w:b/>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sz w:val="24"/>
        <w:b/>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sz w:val="24"/>
        <w:b/>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5dcc"/>
    <w:pPr>
      <w:widowControl/>
      <w:bidi w:val="0"/>
      <w:spacing w:lineRule="auto" w:line="240"/>
      <w:jc w:val="left"/>
    </w:pPr>
    <w:rPr>
      <w:rFonts w:ascii="Arial" w:hAnsi="Arial" w:eastAsia="Times New Roman" w:cs="Times New Roman"/>
      <w:color w:val="auto"/>
      <w:sz w:val="24"/>
      <w:szCs w:val="24"/>
      <w:lang w:val="en-US" w:eastAsia="en-US" w:bidi="ar-SA"/>
    </w:rPr>
  </w:style>
  <w:style w:type="paragraph" w:styleId="Heading1">
    <w:name w:val="Heading 1"/>
    <w:basedOn w:val="Normal"/>
    <w:next w:val="Normal"/>
    <w:link w:val="Heading1Char"/>
    <w:uiPriority w:val="99"/>
    <w:qFormat/>
    <w:rsid w:val="00d042bb"/>
    <w:pPr>
      <w:keepNext/>
      <w:spacing w:before="240" w:after="60"/>
      <w:outlineLvl w:val="0"/>
    </w:pPr>
    <w:rPr>
      <w:rFonts w:ascii="Cambria" w:hAnsi="Cambria"/>
      <w:b/>
      <w:bCs/>
      <w:sz w:val="32"/>
      <w:szCs w:val="32"/>
      <w:lang w:val="et-EE"/>
    </w:rPr>
  </w:style>
  <w:style w:type="paragraph" w:styleId="Heading2">
    <w:name w:val="Heading 2"/>
    <w:basedOn w:val="Normal"/>
    <w:next w:val="Normal"/>
    <w:link w:val="Heading2Char"/>
    <w:uiPriority w:val="99"/>
    <w:qFormat/>
    <w:rsid w:val="00d042bb"/>
    <w:pPr>
      <w:keepNext/>
      <w:spacing w:before="240" w:after="60"/>
      <w:outlineLvl w:val="1"/>
    </w:pPr>
    <w:rPr>
      <w:rFonts w:cs="Arial"/>
      <w:b/>
      <w:bCs/>
      <w:i/>
      <w:iCs/>
      <w:sz w:val="28"/>
      <w:szCs w:val="28"/>
      <w:lang w:val="et-EE"/>
    </w:rPr>
  </w:style>
  <w:style w:type="paragraph" w:styleId="Heading3">
    <w:name w:val="Heading 3"/>
    <w:basedOn w:val="Normal"/>
    <w:next w:val="Normal"/>
    <w:link w:val="Heading3Char"/>
    <w:uiPriority w:val="99"/>
    <w:qFormat/>
    <w:rsid w:val="00d042bb"/>
    <w:pPr>
      <w:keepNext/>
      <w:spacing w:before="240" w:after="60"/>
      <w:outlineLvl w:val="2"/>
    </w:pPr>
    <w:rPr>
      <w:rFonts w:cs="Arial"/>
      <w:b/>
      <w:bCs/>
      <w:sz w:val="26"/>
      <w:szCs w:val="26"/>
      <w:lang w:val="et-EE"/>
    </w:rPr>
  </w:style>
  <w:style w:type="paragraph" w:styleId="Heading5">
    <w:name w:val="Heading 5"/>
    <w:basedOn w:val="Normal"/>
    <w:next w:val="Normal"/>
    <w:link w:val="Heading5Char"/>
    <w:uiPriority w:val="9"/>
    <w:semiHidden/>
    <w:unhideWhenUsed/>
    <w:qFormat/>
    <w:rsid w:val="00284176"/>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d042bb"/>
    <w:rPr>
      <w:rFonts w:ascii="Cambria" w:hAnsi="Cambria" w:eastAsia="Times New Roman" w:cs="Times New Roman"/>
      <w:b/>
      <w:bCs/>
      <w:sz w:val="32"/>
      <w:szCs w:val="32"/>
      <w:lang w:val="et-EE"/>
    </w:rPr>
  </w:style>
  <w:style w:type="character" w:styleId="Heading2Char" w:customStyle="1">
    <w:name w:val="Heading 2 Char"/>
    <w:basedOn w:val="DefaultParagraphFont"/>
    <w:link w:val="Heading2"/>
    <w:uiPriority w:val="99"/>
    <w:qFormat/>
    <w:rsid w:val="00d042bb"/>
    <w:rPr>
      <w:rFonts w:ascii="Arial" w:hAnsi="Arial" w:eastAsia="Times New Roman" w:cs="Arial"/>
      <w:b/>
      <w:bCs/>
      <w:i/>
      <w:iCs/>
      <w:sz w:val="28"/>
      <w:szCs w:val="28"/>
      <w:lang w:val="et-EE"/>
    </w:rPr>
  </w:style>
  <w:style w:type="character" w:styleId="Heading3Char" w:customStyle="1">
    <w:name w:val="Heading 3 Char"/>
    <w:basedOn w:val="DefaultParagraphFont"/>
    <w:link w:val="Heading3"/>
    <w:uiPriority w:val="99"/>
    <w:qFormat/>
    <w:rsid w:val="00d042bb"/>
    <w:rPr>
      <w:rFonts w:ascii="Arial" w:hAnsi="Arial" w:eastAsia="Times New Roman" w:cs="Arial"/>
      <w:b/>
      <w:bCs/>
      <w:sz w:val="26"/>
      <w:szCs w:val="26"/>
      <w:lang w:val="et-EE"/>
    </w:rPr>
  </w:style>
  <w:style w:type="character" w:styleId="InternetLink" w:customStyle="1">
    <w:name w:val="Internet Link"/>
    <w:basedOn w:val="DefaultParagraphFont"/>
    <w:uiPriority w:val="99"/>
    <w:rsid w:val="00d042bb"/>
    <w:rPr>
      <w:rFonts w:cs="Times New Roman"/>
      <w:color w:val="0000FF"/>
      <w:u w:val="single"/>
    </w:rPr>
  </w:style>
  <w:style w:type="character" w:styleId="BodyTextChar" w:customStyle="1">
    <w:name w:val="Body Text Char"/>
    <w:basedOn w:val="DefaultParagraphFont"/>
    <w:link w:val="TextBody"/>
    <w:uiPriority w:val="99"/>
    <w:qFormat/>
    <w:rsid w:val="00d042bb"/>
    <w:rPr>
      <w:rFonts w:ascii="Times New Roman" w:hAnsi="Times New Roman" w:eastAsia="Times New Roman" w:cs="Times New Roman"/>
      <w:sz w:val="24"/>
      <w:szCs w:val="24"/>
      <w:lang w:val="et-EE"/>
    </w:rPr>
  </w:style>
  <w:style w:type="character" w:styleId="BalloonTextChar" w:customStyle="1">
    <w:name w:val="Balloon Text Char"/>
    <w:basedOn w:val="DefaultParagraphFont"/>
    <w:link w:val="BalloonText"/>
    <w:uiPriority w:val="99"/>
    <w:qFormat/>
    <w:rsid w:val="00d042bb"/>
    <w:rPr>
      <w:rFonts w:ascii="Tahoma" w:hAnsi="Tahoma" w:eastAsia="Times New Roman" w:cs="Tahoma"/>
      <w:sz w:val="16"/>
      <w:szCs w:val="16"/>
    </w:rPr>
  </w:style>
  <w:style w:type="character" w:styleId="Strong">
    <w:name w:val="Strong"/>
    <w:basedOn w:val="DefaultParagraphFont"/>
    <w:uiPriority w:val="99"/>
    <w:qFormat/>
    <w:rsid w:val="00d042bb"/>
    <w:rPr>
      <w:rFonts w:cs="Times New Roman"/>
      <w:b/>
      <w:bCs/>
    </w:rPr>
  </w:style>
  <w:style w:type="character" w:styleId="FooterChar" w:customStyle="1">
    <w:name w:val="Footer Char"/>
    <w:basedOn w:val="DefaultParagraphFont"/>
    <w:link w:val="Footer"/>
    <w:uiPriority w:val="99"/>
    <w:qFormat/>
    <w:rsid w:val="00d042bb"/>
    <w:rPr>
      <w:rFonts w:ascii="Arial" w:hAnsi="Arial" w:eastAsia="Times New Roman" w:cs="Times New Roman"/>
      <w:sz w:val="24"/>
      <w:szCs w:val="24"/>
      <w:lang w:val="et-EE"/>
    </w:rPr>
  </w:style>
  <w:style w:type="character" w:styleId="Pagenumber">
    <w:name w:val="page number"/>
    <w:basedOn w:val="DefaultParagraphFont"/>
    <w:uiPriority w:val="99"/>
    <w:qFormat/>
    <w:rsid w:val="00d042bb"/>
    <w:rPr>
      <w:rFonts w:cs="Times New Roman"/>
    </w:rPr>
  </w:style>
  <w:style w:type="character" w:styleId="HeaderChar" w:customStyle="1">
    <w:name w:val="Header Char"/>
    <w:basedOn w:val="DefaultParagraphFont"/>
    <w:link w:val="Header"/>
    <w:uiPriority w:val="99"/>
    <w:qFormat/>
    <w:rsid w:val="00d042bb"/>
    <w:rPr>
      <w:rFonts w:ascii="Arial" w:hAnsi="Arial" w:eastAsia="Times New Roman" w:cs="Times New Roman"/>
      <w:sz w:val="24"/>
      <w:szCs w:val="24"/>
      <w:lang w:val="et-EE"/>
    </w:rPr>
  </w:style>
  <w:style w:type="character" w:styleId="Annotationreference">
    <w:name w:val="annotation reference"/>
    <w:basedOn w:val="DefaultParagraphFont"/>
    <w:uiPriority w:val="99"/>
    <w:semiHidden/>
    <w:qFormat/>
    <w:rsid w:val="00d042bb"/>
    <w:rPr>
      <w:rFonts w:cs="Times New Roman"/>
      <w:sz w:val="16"/>
      <w:szCs w:val="16"/>
    </w:rPr>
  </w:style>
  <w:style w:type="character" w:styleId="CommentTextChar" w:customStyle="1">
    <w:name w:val="Comment Text Char"/>
    <w:basedOn w:val="DefaultParagraphFont"/>
    <w:link w:val="CommentText"/>
    <w:uiPriority w:val="99"/>
    <w:semiHidden/>
    <w:qFormat/>
    <w:rsid w:val="00d042bb"/>
    <w:rPr>
      <w:rFonts w:ascii="Arial" w:hAnsi="Arial"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d042bb"/>
    <w:rPr>
      <w:rFonts w:ascii="Arial" w:hAnsi="Arial" w:eastAsia="Times New Roman" w:cs="Times New Roman"/>
      <w:b/>
      <w:bCs/>
      <w:sz w:val="20"/>
      <w:szCs w:val="20"/>
    </w:rPr>
  </w:style>
  <w:style w:type="character" w:styleId="Heading5Char" w:customStyle="1">
    <w:name w:val="Heading 5 Char"/>
    <w:basedOn w:val="DefaultParagraphFont"/>
    <w:link w:val="Heading5"/>
    <w:uiPriority w:val="9"/>
    <w:semiHidden/>
    <w:qFormat/>
    <w:rsid w:val="00284176"/>
    <w:rPr>
      <w:rFonts w:ascii="Cambria" w:hAnsi="Cambria" w:eastAsia="" w:cs="" w:asciiTheme="majorHAnsi" w:cstheme="majorBidi" w:eastAsiaTheme="majorEastAsia" w:hAnsiTheme="majorHAnsi"/>
      <w:color w:val="243F60" w:themeColor="accent1" w:themeShade="7f"/>
      <w:sz w:val="24"/>
      <w:szCs w:val="24"/>
    </w:rPr>
  </w:style>
  <w:style w:type="character" w:styleId="TitleChar" w:customStyle="1">
    <w:name w:val="Title Char"/>
    <w:basedOn w:val="DefaultParagraphFont"/>
    <w:link w:val="Title"/>
    <w:uiPriority w:val="10"/>
    <w:qFormat/>
    <w:rsid w:val="00604d6f"/>
    <w:rPr>
      <w:rFonts w:ascii="Cambria" w:hAnsi="Cambria" w:eastAsia="" w:cs="" w:asciiTheme="majorHAnsi" w:cstheme="majorBidi" w:eastAsiaTheme="majorEastAsia" w:hAnsiTheme="majorHAnsi"/>
      <w:color w:val="17365D" w:themeColor="text2" w:themeShade="bf"/>
      <w:spacing w:val="5"/>
      <w:sz w:val="52"/>
      <w:szCs w:val="52"/>
    </w:rPr>
  </w:style>
  <w:style w:type="character" w:styleId="ListLabel1" w:customStyle="1">
    <w:name w:val="ListLabel 1"/>
    <w:qFormat/>
    <w:rsid w:val="00f259f7"/>
    <w:rPr>
      <w:rFonts w:eastAsia="Times New Roman"/>
      <w:b/>
    </w:rPr>
  </w:style>
  <w:style w:type="character" w:styleId="ListLabel2" w:customStyle="1">
    <w:name w:val="ListLabel 2"/>
    <w:qFormat/>
    <w:rsid w:val="00f259f7"/>
    <w:rPr>
      <w:rFonts w:cs="Times New Roman"/>
    </w:rPr>
  </w:style>
  <w:style w:type="character" w:styleId="ListLabel3" w:customStyle="1">
    <w:name w:val="ListLabel 3"/>
    <w:qFormat/>
    <w:rsid w:val="00f259f7"/>
    <w:rPr>
      <w:rFonts w:cs="Times New Roman"/>
      <w:b/>
    </w:rPr>
  </w:style>
  <w:style w:type="character" w:styleId="ListLabel4" w:customStyle="1">
    <w:name w:val="ListLabel 4"/>
    <w:qFormat/>
    <w:rsid w:val="00f259f7"/>
    <w:rPr>
      <w:rFonts w:cs="Arial"/>
    </w:rPr>
  </w:style>
  <w:style w:type="character" w:styleId="ListLabel5" w:customStyle="1">
    <w:name w:val="ListLabel 5"/>
    <w:qFormat/>
    <w:rsid w:val="00f259f7"/>
    <w:rPr>
      <w:sz w:val="22"/>
    </w:rPr>
  </w:style>
  <w:style w:type="character" w:styleId="ListLabel6" w:customStyle="1">
    <w:name w:val="ListLabel 6"/>
    <w:qFormat/>
    <w:rsid w:val="00f259f7"/>
    <w:rPr>
      <w:rFonts w:cs="Courier New"/>
    </w:rPr>
  </w:style>
  <w:style w:type="character" w:styleId="ListLabel7" w:customStyle="1">
    <w:name w:val="ListLabel 7"/>
    <w:qFormat/>
    <w:rsid w:val="00f259f7"/>
    <w:rPr>
      <w:sz w:val="24"/>
    </w:rPr>
  </w:style>
  <w:style w:type="character" w:styleId="ListLabel8">
    <w:name w:val="ListLabel 8"/>
    <w:qFormat/>
    <w:rPr>
      <w:rFonts w:cs="Symbol"/>
      <w:b/>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b/>
      <w:sz w:val="24"/>
    </w:rPr>
  </w:style>
  <w:style w:type="character" w:styleId="ListLabel12">
    <w:name w:val="ListLabel 12"/>
    <w:qFormat/>
    <w:rPr>
      <w:rFonts w:cs="Times New Roman"/>
    </w:rPr>
  </w:style>
  <w:style w:type="character" w:styleId="ListLabel13">
    <w:name w:val="ListLabel 13"/>
    <w:qFormat/>
    <w:rPr>
      <w:rFonts w:cs="Times New Roman"/>
      <w:b/>
    </w:rPr>
  </w:style>
  <w:style w:type="paragraph" w:styleId="Heading" w:customStyle="1">
    <w:name w:val="Heading"/>
    <w:basedOn w:val="Normal"/>
    <w:next w:val="TextBody"/>
    <w:qFormat/>
    <w:rsid w:val="00f259f7"/>
    <w:pPr>
      <w:keepNext/>
      <w:spacing w:before="240" w:after="120"/>
    </w:pPr>
    <w:rPr>
      <w:rFonts w:ascii="Liberation Sans" w:hAnsi="Liberation Sans" w:eastAsia="Microsoft YaHei" w:cs="Mangal"/>
      <w:sz w:val="28"/>
      <w:szCs w:val="28"/>
    </w:rPr>
  </w:style>
  <w:style w:type="paragraph" w:styleId="TextBody" w:customStyle="1">
    <w:name w:val="Text Body"/>
    <w:basedOn w:val="Normal"/>
    <w:link w:val="BodyTextChar"/>
    <w:uiPriority w:val="99"/>
    <w:rsid w:val="00d042bb"/>
    <w:pPr>
      <w:jc w:val="both"/>
    </w:pPr>
    <w:rPr>
      <w:rFonts w:ascii="Times New Roman" w:hAnsi="Times New Roman"/>
      <w:lang w:val="et-EE"/>
    </w:rPr>
  </w:style>
  <w:style w:type="paragraph" w:styleId="List">
    <w:name w:val="List"/>
    <w:basedOn w:val="TextBody"/>
    <w:rsid w:val="00f259f7"/>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f259f7"/>
    <w:pPr>
      <w:suppressLineNumbers/>
    </w:pPr>
    <w:rPr>
      <w:rFonts w:cs="Mangal"/>
    </w:rPr>
  </w:style>
  <w:style w:type="paragraph" w:styleId="Caption1">
    <w:name w:val="caption"/>
    <w:basedOn w:val="Normal"/>
    <w:qFormat/>
    <w:rsid w:val="00f259f7"/>
    <w:pPr>
      <w:suppressLineNumbers/>
      <w:spacing w:before="120" w:after="120"/>
    </w:pPr>
    <w:rPr>
      <w:rFonts w:cs="Mangal"/>
      <w:i/>
      <w:iCs/>
    </w:rPr>
  </w:style>
  <w:style w:type="paragraph" w:styleId="Pea" w:customStyle="1">
    <w:name w:val="Pea"/>
    <w:basedOn w:val="TextBody"/>
    <w:uiPriority w:val="99"/>
    <w:qFormat/>
    <w:rsid w:val="00d042bb"/>
    <w:pPr>
      <w:jc w:val="center"/>
    </w:pPr>
    <w:rPr>
      <w:sz w:val="28"/>
      <w:szCs w:val="28"/>
    </w:rPr>
  </w:style>
  <w:style w:type="paragraph" w:styleId="Loetelu" w:customStyle="1">
    <w:name w:val="Loetelu"/>
    <w:basedOn w:val="TextBody"/>
    <w:uiPriority w:val="99"/>
    <w:qFormat/>
    <w:rsid w:val="00d042bb"/>
    <w:pPr>
      <w:spacing w:before="120" w:after="0"/>
    </w:pPr>
    <w:rPr/>
  </w:style>
  <w:style w:type="paragraph" w:styleId="Bodyt" w:customStyle="1">
    <w:name w:val="Bodyt"/>
    <w:basedOn w:val="Normal"/>
    <w:uiPriority w:val="99"/>
    <w:qFormat/>
    <w:rsid w:val="00d042bb"/>
    <w:pPr>
      <w:jc w:val="both"/>
    </w:pPr>
    <w:rPr>
      <w:rFonts w:ascii="Times New Roman" w:hAnsi="Times New Roman"/>
      <w:lang w:val="et-EE"/>
    </w:rPr>
  </w:style>
  <w:style w:type="paragraph" w:styleId="BalloonText">
    <w:name w:val="Balloon Text"/>
    <w:basedOn w:val="Normal"/>
    <w:link w:val="BalloonTextChar"/>
    <w:uiPriority w:val="99"/>
    <w:qFormat/>
    <w:rsid w:val="00d042bb"/>
    <w:pPr/>
    <w:rPr>
      <w:rFonts w:ascii="Tahoma" w:hAnsi="Tahoma" w:cs="Tahoma"/>
      <w:sz w:val="16"/>
      <w:szCs w:val="16"/>
    </w:rPr>
  </w:style>
  <w:style w:type="paragraph" w:styleId="ListParagraph">
    <w:name w:val="List Paragraph"/>
    <w:basedOn w:val="Normal"/>
    <w:uiPriority w:val="99"/>
    <w:qFormat/>
    <w:rsid w:val="00d042bb"/>
    <w:pPr>
      <w:spacing w:before="0" w:after="0"/>
      <w:ind w:left="720" w:hanging="0"/>
      <w:contextualSpacing/>
    </w:pPr>
    <w:rPr/>
  </w:style>
  <w:style w:type="paragraph" w:styleId="Contents2" w:customStyle="1">
    <w:name w:val="Contents 2"/>
    <w:basedOn w:val="Normal"/>
    <w:next w:val="Normal"/>
    <w:autoRedefine/>
    <w:uiPriority w:val="99"/>
    <w:rsid w:val="00d042bb"/>
    <w:pPr>
      <w:ind w:left="240" w:hanging="0"/>
    </w:pPr>
    <w:rPr>
      <w:lang w:val="et-EE"/>
    </w:rPr>
  </w:style>
  <w:style w:type="paragraph" w:styleId="Contents3" w:customStyle="1">
    <w:name w:val="Contents 3"/>
    <w:basedOn w:val="Normal"/>
    <w:next w:val="Normal"/>
    <w:autoRedefine/>
    <w:uiPriority w:val="99"/>
    <w:rsid w:val="00d042bb"/>
    <w:pPr>
      <w:ind w:left="480" w:hanging="0"/>
    </w:pPr>
    <w:rPr>
      <w:lang w:val="et-EE"/>
    </w:rPr>
  </w:style>
  <w:style w:type="paragraph" w:styleId="Footer">
    <w:name w:val="Footer"/>
    <w:basedOn w:val="Normal"/>
    <w:link w:val="FooterChar"/>
    <w:uiPriority w:val="99"/>
    <w:rsid w:val="00d042bb"/>
    <w:pPr>
      <w:tabs>
        <w:tab w:val="center" w:pos="4320" w:leader="none"/>
        <w:tab w:val="right" w:pos="8640" w:leader="none"/>
      </w:tabs>
    </w:pPr>
    <w:rPr>
      <w:lang w:val="et-EE"/>
    </w:rPr>
  </w:style>
  <w:style w:type="paragraph" w:styleId="Loendilik1" w:customStyle="1">
    <w:name w:val="Loendi lõik1"/>
    <w:basedOn w:val="Normal"/>
    <w:uiPriority w:val="99"/>
    <w:qFormat/>
    <w:rsid w:val="00d042bb"/>
    <w:pPr>
      <w:spacing w:lineRule="auto" w:line="276" w:before="0" w:after="200"/>
      <w:ind w:left="720" w:hanging="0"/>
      <w:contextualSpacing/>
    </w:pPr>
    <w:rPr>
      <w:rFonts w:ascii="Calibri" w:hAnsi="Calibri"/>
      <w:sz w:val="22"/>
      <w:szCs w:val="22"/>
      <w:lang w:val="et-EE"/>
    </w:rPr>
  </w:style>
  <w:style w:type="paragraph" w:styleId="Header">
    <w:name w:val="Header"/>
    <w:basedOn w:val="Normal"/>
    <w:link w:val="HeaderChar"/>
    <w:uiPriority w:val="99"/>
    <w:rsid w:val="00d042bb"/>
    <w:pPr>
      <w:tabs>
        <w:tab w:val="center" w:pos="4320" w:leader="none"/>
        <w:tab w:val="right" w:pos="8640" w:leader="none"/>
      </w:tabs>
    </w:pPr>
    <w:rPr>
      <w:lang w:val="et-EE"/>
    </w:rPr>
  </w:style>
  <w:style w:type="paragraph" w:styleId="Annotationtext">
    <w:name w:val="annotation text"/>
    <w:basedOn w:val="Normal"/>
    <w:link w:val="CommentTextChar"/>
    <w:uiPriority w:val="99"/>
    <w:semiHidden/>
    <w:qFormat/>
    <w:rsid w:val="00d042bb"/>
    <w:pPr/>
    <w:rPr>
      <w:sz w:val="20"/>
      <w:szCs w:val="20"/>
    </w:rPr>
  </w:style>
  <w:style w:type="paragraph" w:styleId="Annotationsubject">
    <w:name w:val="annotation subject"/>
    <w:basedOn w:val="Annotationtext"/>
    <w:link w:val="CommentSubjectChar"/>
    <w:uiPriority w:val="99"/>
    <w:semiHidden/>
    <w:qFormat/>
    <w:rsid w:val="00d042bb"/>
    <w:pPr/>
    <w:rPr>
      <w:b/>
      <w:bCs/>
    </w:rPr>
  </w:style>
  <w:style w:type="paragraph" w:styleId="Default" w:customStyle="1">
    <w:name w:val="Default"/>
    <w:qFormat/>
    <w:rsid w:val="00284176"/>
    <w:pPr>
      <w:widowControl/>
      <w:bidi w:val="0"/>
      <w:spacing w:lineRule="auto" w:line="240"/>
      <w:jc w:val="left"/>
    </w:pPr>
    <w:rPr>
      <w:rFonts w:ascii="Times New Roman" w:hAnsi="Times New Roman" w:eastAsia="Times New Roman" w:cs="Times New Roman"/>
      <w:color w:val="000000"/>
      <w:sz w:val="24"/>
      <w:szCs w:val="24"/>
      <w:lang w:val="et-EE" w:eastAsia="et-EE" w:bidi="ar-SA"/>
    </w:rPr>
  </w:style>
  <w:style w:type="paragraph" w:styleId="Title">
    <w:name w:val="Title"/>
    <w:basedOn w:val="Normal"/>
    <w:next w:val="Normal"/>
    <w:link w:val="TitleChar"/>
    <w:uiPriority w:val="10"/>
    <w:qFormat/>
    <w:rsid w:val="00604d6f"/>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Quotations" w:customStyle="1">
    <w:name w:val="Quotations"/>
    <w:basedOn w:val="Normal"/>
    <w:qFormat/>
    <w:rsid w:val="00f259f7"/>
    <w:pPr/>
    <w:rPr/>
  </w:style>
  <w:style w:type="paragraph" w:styleId="Subtitle">
    <w:name w:val="Subtitle"/>
    <w:basedOn w:val="Heading"/>
    <w:qFormat/>
    <w:rsid w:val="00f259f7"/>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07c4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Helevarjustus1">
    <w:name w:val="Hele varjustus1"/>
    <w:basedOn w:val="TableNormal"/>
    <w:uiPriority w:val="60"/>
    <w:rsid w:val="00407c49"/>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eloend1">
    <w:name w:val="Hele loend1"/>
    <w:basedOn w:val="TableNormal"/>
    <w:uiPriority w:val="61"/>
    <w:rsid w:val="00407c49"/>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Heleloendrhk11">
    <w:name w:val="Hele loend – rõhk 11"/>
    <w:basedOn w:val="TableNormal"/>
    <w:uiPriority w:val="61"/>
    <w:rsid w:val="00407c49"/>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Helekoordinaatvrkrhk11">
    <w:name w:val="Hele koordinaatvõrk – rõhk 11"/>
    <w:basedOn w:val="TableNormal"/>
    <w:uiPriority w:val="62"/>
    <w:rsid w:val="00957119"/>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customStyle="1" w:styleId="Helevarjustusrhk11">
    <w:name w:val="Hele varjustus – rõhk 11"/>
    <w:basedOn w:val="TableNormal"/>
    <w:uiPriority w:val="60"/>
    <w:rsid w:val="00957119"/>
    <w:pPr>
      <w:spacing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a0312e"/>
    <w:pPr>
      <w:spacing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MediumShading1-Accent5">
    <w:name w:val="Medium Shading 1 Accent 5"/>
    <w:basedOn w:val="TableNormal"/>
    <w:uiPriority w:val="63"/>
    <w:rsid w:val="00a0312e"/>
    <w:pPr>
      <w:spacing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0312e"/>
    <w:pPr>
      <w:spacing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List-Accent3">
    <w:name w:val="Light List Accent 3"/>
    <w:basedOn w:val="TableNormal"/>
    <w:uiPriority w:val="61"/>
    <w:rsid w:val="00da1354"/>
    <w:pPr>
      <w:spacing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image" Target="media/image2.wm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b="1" sz="1400" spc="-1">
                <a:solidFill>
                  <a:srgbClr val="000000"/>
                </a:solidFill>
                <a:latin typeface="Calibri"/>
              </a:defRPr>
            </a:pPr>
            <a:r>
              <a:rPr b="1" sz="1400" spc="-1">
                <a:solidFill>
                  <a:srgbClr val="000000"/>
                </a:solidFill>
                <a:latin typeface="Calibri"/>
              </a:rPr>
              <a:t>Tulumaksu laekumine €</a:t>
            </a:r>
          </a:p>
        </c:rich>
      </c:tx>
      <c:overlay val="0"/>
    </c:title>
    <c:autoTitleDeleted val="0"/>
    <c:plotArea>
      <c:lineChart>
        <c:grouping val="standard"/>
        <c:ser>
          <c:idx val="0"/>
          <c:order val="0"/>
          <c:tx>
            <c:strRef>
              <c:f>label 0</c:f>
              <c:strCache>
                <c:ptCount val="1"/>
                <c:pt idx="0">
                  <c:v>Tulumaks € laekumine</c:v>
                </c:pt>
              </c:strCache>
            </c:strRef>
          </c:tx>
          <c:spPr>
            <a:solidFill>
              <a:srgbClr val="98b855"/>
            </a:solidFill>
            <a:ln w="47520">
              <a:solidFill>
                <a:srgbClr val="98b855"/>
              </a:solidFill>
              <a:round/>
            </a:ln>
          </c:spPr>
          <c:marker>
            <c:symbol val="square"/>
            <c:size val="5"/>
            <c:spPr>
              <a:solidFill>
                <a:srgbClr val="98b855"/>
              </a:solidFill>
            </c:spPr>
          </c:marker>
          <c:dLbls>
            <c:dLbl>
              <c:idx val="1"/>
              <c:dLblPos val="r"/>
              <c:showLegendKey val="0"/>
              <c:showVal val="1"/>
              <c:showCatName val="0"/>
              <c:showSerName val="0"/>
              <c:showPercent val="0"/>
            </c:dLbl>
            <c:dLbl>
              <c:idx val="4"/>
              <c:dLblPos val="r"/>
              <c:showLegendKey val="0"/>
              <c:showVal val="1"/>
              <c:showCatName val="0"/>
              <c:showSerName val="0"/>
              <c:showPercent val="0"/>
            </c:dLbl>
            <c:dLbl>
              <c:idx val="5"/>
              <c:dLblPos val="r"/>
              <c:showLegendKey val="0"/>
              <c:showVal val="1"/>
              <c:showCatName val="0"/>
              <c:showSerName val="0"/>
              <c:showPercent val="0"/>
            </c:dLbl>
            <c:dLbl>
              <c:idx val="6"/>
              <c:dLblPos val="r"/>
              <c:showLegendKey val="0"/>
              <c:showVal val="1"/>
              <c:showCatName val="0"/>
              <c:showSerName val="0"/>
              <c:showPercent val="0"/>
            </c:dLbl>
            <c:dLbl>
              <c:idx val="7"/>
              <c:dLblPos val="t"/>
              <c:showLegendKey val="0"/>
              <c:showVal val="1"/>
              <c:showCatName val="0"/>
              <c:showSerName val="0"/>
              <c:showPercent val="0"/>
            </c:dLbl>
            <c:dLblPos val="t"/>
            <c:showLegendKey val="0"/>
            <c:showVal val="1"/>
            <c:showCatName val="0"/>
            <c:showSerName val="0"/>
            <c:showPercent val="0"/>
            <c:showLeaderLines val="0"/>
          </c:dLbls>
          <c:cat>
            <c:strRef>
              <c:f>categories</c:f>
              <c:strCache>
                <c:ptCount val="8"/>
                <c:pt idx="0">
                  <c:v>2 009</c:v>
                </c:pt>
                <c:pt idx="1">
                  <c:v>2 010</c:v>
                </c:pt>
                <c:pt idx="2">
                  <c:v>2 011</c:v>
                </c:pt>
                <c:pt idx="3">
                  <c:v>2 012</c:v>
                </c:pt>
                <c:pt idx="4">
                  <c:v>2 013</c:v>
                </c:pt>
                <c:pt idx="5">
                  <c:v>2 014</c:v>
                </c:pt>
                <c:pt idx="6">
                  <c:v>2 015</c:v>
                </c:pt>
                <c:pt idx="7">
                  <c:v>2016*</c:v>
                </c:pt>
              </c:strCache>
            </c:strRef>
          </c:cat>
          <c:val>
            <c:numRef>
              <c:f>0</c:f>
              <c:numCache>
                <c:formatCode>General</c:formatCode>
                <c:ptCount val="8"/>
                <c:pt idx="0">
                  <c:v>143767</c:v>
                </c:pt>
                <c:pt idx="1">
                  <c:v>192535</c:v>
                </c:pt>
                <c:pt idx="2">
                  <c:v>215875</c:v>
                </c:pt>
                <c:pt idx="3">
                  <c:v>223964</c:v>
                </c:pt>
                <c:pt idx="4">
                  <c:v>275282</c:v>
                </c:pt>
                <c:pt idx="5">
                  <c:v>316720</c:v>
                </c:pt>
                <c:pt idx="6">
                  <c:v>338431</c:v>
                </c:pt>
                <c:pt idx="7">
                  <c:v>354480</c:v>
                </c:pt>
              </c:numCache>
            </c:numRef>
          </c:val>
          <c:smooth val="0"/>
        </c:ser>
        <c:hiLowLines>
          <c:spPr>
            <a:ln>
              <a:noFill/>
            </a:ln>
          </c:spPr>
        </c:hiLowLines>
        <c:marker val="1"/>
        <c:axId val="20994942"/>
        <c:axId val="3172322"/>
      </c:lineChart>
      <c:catAx>
        <c:axId val="20994942"/>
        <c:scaling>
          <c:orientation val="minMax"/>
        </c:scaling>
        <c:delete val="0"/>
        <c:axPos val="b"/>
        <c:numFmt formatCode="DD.MM.YYYY" sourceLinked="1"/>
        <c:majorTickMark val="none"/>
        <c:minorTickMark val="none"/>
        <c:tickLblPos val="nextTo"/>
        <c:spPr>
          <a:ln w="9360">
            <a:solidFill>
              <a:srgbClr val="878787"/>
            </a:solidFill>
            <a:round/>
          </a:ln>
        </c:spPr>
        <c:txPr>
          <a:bodyPr/>
          <a:p>
            <a:pPr>
              <a:defRPr sz="1000" spc="-1">
                <a:solidFill>
                  <a:srgbClr val="000000"/>
                </a:solidFill>
                <a:latin typeface="Calibri"/>
              </a:defRPr>
            </a:pPr>
          </a:p>
        </c:txPr>
        <c:crossAx val="3172322"/>
        <c:crosses val="autoZero"/>
        <c:auto val="1"/>
        <c:lblAlgn val="ctr"/>
        <c:lblOffset val="100"/>
      </c:catAx>
      <c:valAx>
        <c:axId val="3172322"/>
        <c:scaling>
          <c:orientation val="minMax"/>
        </c:scaling>
        <c:delete val="0"/>
        <c:axPos val="l"/>
        <c:majorGridlines>
          <c:spPr>
            <a:ln w="9360">
              <a:solidFill>
                <a:srgbClr val="878787"/>
              </a:solidFill>
              <a:round/>
            </a:ln>
          </c:spPr>
        </c:majorGridlines>
        <c:numFmt formatCode="# ##0" sourceLinked="0"/>
        <c:majorTickMark val="none"/>
        <c:minorTickMark val="none"/>
        <c:tickLblPos val="nextTo"/>
        <c:spPr>
          <a:ln w="9360">
            <a:solidFill>
              <a:srgbClr val="878787"/>
            </a:solidFill>
            <a:round/>
          </a:ln>
        </c:spPr>
        <c:txPr>
          <a:bodyPr/>
          <a:p>
            <a:pPr>
              <a:defRPr sz="1000" spc="-1">
                <a:solidFill>
                  <a:srgbClr val="000000"/>
                </a:solidFill>
                <a:latin typeface="Calibri"/>
              </a:defRPr>
            </a:pPr>
          </a:p>
        </c:txPr>
        <c:crossAx val="20994942"/>
        <c:crosses val="autoZero"/>
      </c:valAx>
      <c:spPr>
        <a:solidFill>
          <a:srgbClr val="eff3e9"/>
        </a:solidFill>
        <a:ln>
          <a:noFill/>
        </a:ln>
      </c:spPr>
    </c:plotArea>
    <c:plotVisOnly val="1"/>
    <c:dispBlanksAs val="gap"/>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b="1" sz="1400" spc="-1">
                <a:solidFill>
                  <a:srgbClr val="000000"/>
                </a:solidFill>
                <a:latin typeface="Calibri"/>
              </a:defRPr>
            </a:pPr>
            <a:r>
              <a:rPr b="1" sz="1400" spc="-1">
                <a:solidFill>
                  <a:srgbClr val="000000"/>
                </a:solidFill>
                <a:latin typeface="Calibri"/>
              </a:rPr>
              <a:t>Maamaksu laekumine €</a:t>
            </a:r>
          </a:p>
        </c:rich>
      </c:tx>
      <c:overlay val="0"/>
    </c:title>
    <c:autoTitleDeleted val="0"/>
    <c:plotArea>
      <c:areaChart>
        <c:grouping val="stacked"/>
        <c:ser>
          <c:idx val="0"/>
          <c:order val="0"/>
          <c:tx>
            <c:strRef>
              <c:f>label 0</c:f>
              <c:strCache>
                <c:ptCount val="1"/>
                <c:pt idx="0">
                  <c:v>Maamaks € laekumine</c:v>
                </c:pt>
              </c:strCache>
            </c:strRef>
          </c:tx>
          <c:spPr>
            <a:solidFill>
              <a:srgbClr val="9bbb59"/>
            </a:solidFill>
            <a:ln w="9360">
              <a:solidFill>
                <a:srgbClr val="70883d"/>
              </a:solidFill>
              <a:round/>
            </a:ln>
          </c:spPr>
          <c:dLbls>
            <c:dLbl>
              <c:idx val="0"/>
              <c:showLegendKey val="0"/>
              <c:showVal val="1"/>
              <c:showCatName val="0"/>
              <c:showSerName val="0"/>
              <c:showPercent val="0"/>
            </c:dLbl>
            <c:dLbl>
              <c:idx val="1"/>
              <c:showLegendKey val="0"/>
              <c:showVal val="1"/>
              <c:showCatName val="0"/>
              <c:showSerName val="0"/>
              <c:showPercent val="0"/>
            </c:dLbl>
            <c:dLbl>
              <c:idx val="2"/>
              <c:showLegendKey val="0"/>
              <c:showVal val="1"/>
              <c:showCatName val="0"/>
              <c:showSerName val="0"/>
              <c:showPercent val="0"/>
            </c:dLbl>
            <c:dLbl>
              <c:idx val="3"/>
              <c:showLegendKey val="0"/>
              <c:showVal val="1"/>
              <c:showCatName val="0"/>
              <c:showSerName val="0"/>
              <c:showPercent val="0"/>
            </c:dLbl>
            <c:dLbl>
              <c:idx val="4"/>
              <c:showLegendKey val="0"/>
              <c:showVal val="1"/>
              <c:showCatName val="0"/>
              <c:showSerName val="0"/>
              <c:showPercent val="0"/>
            </c:dLbl>
            <c:dLbl>
              <c:idx val="5"/>
              <c:showLegendKey val="0"/>
              <c:showVal val="1"/>
              <c:showCatName val="0"/>
              <c:showSerName val="0"/>
              <c:showPercent val="0"/>
            </c:dLbl>
            <c:dLbl>
              <c:idx val="6"/>
              <c:showLegendKey val="0"/>
              <c:showVal val="1"/>
              <c:showCatName val="0"/>
              <c:showSerName val="0"/>
              <c:showPercent val="0"/>
            </c:dLbl>
            <c:dLbl>
              <c:idx val="7"/>
              <c:showLegendKey val="0"/>
              <c:showVal val="1"/>
              <c:showCatName val="0"/>
              <c:showSerName val="0"/>
              <c:showPercent val="0"/>
            </c:dLbl>
            <c:dLbl>
              <c:idx val="8"/>
              <c:showLegendKey val="0"/>
              <c:showVal val="1"/>
              <c:showCatName val="0"/>
              <c:showSerName val="0"/>
              <c:showPercent val="0"/>
            </c:dLbl>
            <c:dLbl>
              <c:idx val="9"/>
              <c:showLegendKey val="0"/>
              <c:showVal val="1"/>
              <c:showCatName val="0"/>
              <c:showSerName val="0"/>
              <c:showPercent val="0"/>
            </c:dLbl>
            <c:dLbl>
              <c:idx val="10"/>
              <c:showLegendKey val="0"/>
              <c:showVal val="1"/>
              <c:showCatName val="0"/>
              <c:showSerName val="0"/>
              <c:showPercent val="0"/>
            </c:dLbl>
            <c:showLegendKey val="0"/>
            <c:showVal val="1"/>
            <c:showCatName val="0"/>
            <c:showSerName val="0"/>
            <c:showPercent val="0"/>
            <c:showLeaderLines val="0"/>
          </c:dLbls>
          <c:cat>
            <c:strRef>
              <c:f>categories</c:f>
              <c:strCache>
                <c:ptCount val="11"/>
                <c:pt idx="0">
                  <c:v>2 006 </c:v>
                </c:pt>
                <c:pt idx="1">
                  <c:v>2 007 </c:v>
                </c:pt>
                <c:pt idx="2">
                  <c:v>2 008 </c:v>
                </c:pt>
                <c:pt idx="3">
                  <c:v>2 009 </c:v>
                </c:pt>
                <c:pt idx="4">
                  <c:v>2 010 </c:v>
                </c:pt>
                <c:pt idx="5">
                  <c:v>2 011 </c:v>
                </c:pt>
                <c:pt idx="6">
                  <c:v>2 012 </c:v>
                </c:pt>
                <c:pt idx="7">
                  <c:v>2 013 </c:v>
                </c:pt>
                <c:pt idx="8">
                  <c:v>2 014 </c:v>
                </c:pt>
                <c:pt idx="9">
                  <c:v>2 015 </c:v>
                </c:pt>
                <c:pt idx="10">
                  <c:v>2016*</c:v>
                </c:pt>
              </c:strCache>
            </c:strRef>
          </c:cat>
          <c:val>
            <c:numRef>
              <c:f>0</c:f>
              <c:numCache>
                <c:formatCode>General</c:formatCode>
                <c:ptCount val="11"/>
                <c:pt idx="0">
                  <c:v>62578</c:v>
                </c:pt>
                <c:pt idx="1">
                  <c:v>63944</c:v>
                </c:pt>
                <c:pt idx="2">
                  <c:v>65380</c:v>
                </c:pt>
                <c:pt idx="3">
                  <c:v>61376</c:v>
                </c:pt>
                <c:pt idx="4">
                  <c:v>57520</c:v>
                </c:pt>
                <c:pt idx="5">
                  <c:v>57668</c:v>
                </c:pt>
                <c:pt idx="6">
                  <c:v>55500</c:v>
                </c:pt>
                <c:pt idx="7">
                  <c:v>57819</c:v>
                </c:pt>
                <c:pt idx="8">
                  <c:v>54837</c:v>
                </c:pt>
                <c:pt idx="9">
                  <c:v>55623</c:v>
                </c:pt>
                <c:pt idx="10">
                  <c:v>57800</c:v>
                </c:pt>
              </c:numCache>
            </c:numRef>
          </c:val>
        </c:ser>
        <c:axId val="14073610"/>
        <c:axId val="36295109"/>
      </c:areaChart>
      <c:catAx>
        <c:axId val="14073610"/>
        <c:scaling>
          <c:orientation val="minMax"/>
        </c:scaling>
        <c:delete val="0"/>
        <c:axPos val="b"/>
        <c:numFmt formatCode="DD.MM.YYYY" sourceLinked="1"/>
        <c:majorTickMark val="out"/>
        <c:minorTickMark val="none"/>
        <c:tickLblPos val="nextTo"/>
        <c:spPr>
          <a:ln w="9360">
            <a:solidFill>
              <a:srgbClr val="878787"/>
            </a:solidFill>
            <a:round/>
          </a:ln>
        </c:spPr>
        <c:txPr>
          <a:bodyPr/>
          <a:p>
            <a:pPr>
              <a:defRPr sz="1000" spc="-1">
                <a:solidFill>
                  <a:srgbClr val="000000"/>
                </a:solidFill>
                <a:latin typeface="Calibri"/>
              </a:defRPr>
            </a:pPr>
          </a:p>
        </c:txPr>
        <c:crossAx val="36295109"/>
        <c:crosses val="autoZero"/>
        <c:auto val="1"/>
        <c:lblAlgn val="ctr"/>
        <c:lblOffset val="100"/>
      </c:catAx>
      <c:valAx>
        <c:axId val="36295109"/>
        <c:scaling>
          <c:orientation val="minMax"/>
          <c:max val="100000"/>
          <c:min val="0"/>
        </c:scaling>
        <c:delete val="0"/>
        <c:axPos val="l"/>
        <c:majorGridlines>
          <c:spPr>
            <a:ln w="9360">
              <a:solidFill>
                <a:srgbClr val="878787"/>
              </a:solidFill>
              <a:round/>
            </a:ln>
          </c:spPr>
        </c:majorGridlines>
        <c:numFmt formatCode="# ##0&quot; &quot;;[RED]-# ##0&quot; &quot;" sourceLinked="0"/>
        <c:majorTickMark val="out"/>
        <c:minorTickMark val="none"/>
        <c:tickLblPos val="nextTo"/>
        <c:spPr>
          <a:ln w="9360">
            <a:solidFill>
              <a:srgbClr val="878787"/>
            </a:solidFill>
            <a:round/>
          </a:ln>
        </c:spPr>
        <c:txPr>
          <a:bodyPr/>
          <a:p>
            <a:pPr>
              <a:defRPr sz="1000" spc="-1">
                <a:solidFill>
                  <a:srgbClr val="000000"/>
                </a:solidFill>
                <a:latin typeface="Calibri"/>
              </a:defRPr>
            </a:pPr>
          </a:p>
        </c:txPr>
        <c:crossAx val="14073610"/>
        <c:crosses val="autoZero"/>
      </c:valAx>
      <c:spPr>
        <a:solidFill>
          <a:srgbClr val="eff3e9"/>
        </a:solidFill>
        <a:ln>
          <a:noFill/>
        </a:ln>
      </c:spPr>
    </c:plotArea>
    <c:plotVisOnly val="1"/>
    <c:dispBlanksAs val="zero"/>
  </c:chart>
  <c:spPr>
    <a:solidFill>
      <a:srgbClr val="ffffff"/>
    </a:solid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0754-8493-4BD4-9AEB-74B9D0AA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LibreOffice/5.0.0.5$Windows_x86 LibreOffice_project/1b1a90865e348b492231e1c451437d7a15bb262b</Application>
  <Paragraphs>507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2016-03-29T11:48:00Z</dcterms:created>
  <dc:creator>Tanel Viks</dc:creator>
  <dc:language>et-EE</dc:language>
  <dcterms:modified xsi:type="dcterms:W3CDTF">2016-04-04T18:08:40Z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